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A4933" w:rsidR="006E5D65" w:rsidP="002D3375" w:rsidRDefault="00997F14" w14:paraId="28CB1B5D" w14:textId="77777777">
      <w:pPr>
        <w:spacing w:line="240" w:lineRule="auto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8B6754">
        <w:rPr>
          <w:rFonts w:asciiTheme="minorHAnsi" w:hAnsiTheme="minorHAnsi" w:cstheme="minorHAnsi"/>
          <w:b/>
          <w:bCs/>
        </w:rPr>
        <w:t xml:space="preserve">   </w:t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6A4933" w:rsidR="00D8678B">
        <w:rPr>
          <w:rFonts w:asciiTheme="minorHAnsi" w:hAnsiTheme="minorHAnsi" w:cstheme="minorHAnsi"/>
          <w:bCs/>
          <w:sz w:val="16"/>
          <w:szCs w:val="16"/>
        </w:rPr>
        <w:t xml:space="preserve">Załącznik nr </w:t>
      </w:r>
      <w:r w:rsidRPr="006A4933" w:rsidR="006F31E2">
        <w:rPr>
          <w:rFonts w:asciiTheme="minorHAnsi" w:hAnsiTheme="minorHAnsi" w:cstheme="minorHAnsi"/>
          <w:bCs/>
          <w:sz w:val="16"/>
          <w:szCs w:val="16"/>
        </w:rPr>
        <w:t>1.5</w:t>
      </w:r>
      <w:r w:rsidRPr="006A4933" w:rsidR="00D8678B">
        <w:rPr>
          <w:rFonts w:asciiTheme="minorHAnsi" w:hAnsiTheme="minorHAnsi" w:cstheme="minorHAnsi"/>
          <w:bCs/>
          <w:sz w:val="16"/>
          <w:szCs w:val="16"/>
        </w:rPr>
        <w:t xml:space="preserve"> do Zarządzenia</w:t>
      </w:r>
      <w:r w:rsidRPr="006A4933" w:rsidR="002A22BF">
        <w:rPr>
          <w:rFonts w:asciiTheme="minorHAnsi" w:hAnsiTheme="minorHAnsi" w:cstheme="minorHAnsi"/>
          <w:bCs/>
          <w:sz w:val="16"/>
          <w:szCs w:val="16"/>
        </w:rPr>
        <w:t xml:space="preserve"> Rektora UR </w:t>
      </w:r>
      <w:r w:rsidRPr="006A4933" w:rsidR="00CD6897">
        <w:rPr>
          <w:rFonts w:asciiTheme="minorHAnsi" w:hAnsiTheme="minorHAnsi" w:cstheme="minorHAnsi"/>
          <w:bCs/>
          <w:sz w:val="16"/>
          <w:szCs w:val="16"/>
        </w:rPr>
        <w:t xml:space="preserve"> nr </w:t>
      </w:r>
      <w:r w:rsidRPr="006A4933" w:rsidR="00F17567">
        <w:rPr>
          <w:rFonts w:asciiTheme="minorHAnsi" w:hAnsiTheme="minorHAnsi" w:cstheme="minorHAnsi"/>
          <w:bCs/>
          <w:sz w:val="16"/>
          <w:szCs w:val="16"/>
        </w:rPr>
        <w:t>12/2019</w:t>
      </w:r>
    </w:p>
    <w:p w:rsidRPr="00676039" w:rsidR="0085747A" w:rsidP="009C54AE" w:rsidRDefault="0085747A" w14:paraId="12E58BD1" w14:textId="77777777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676039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Pr="00676039" w:rsidR="0085747A" w:rsidP="68C01153" w:rsidRDefault="0071620A" w14:paraId="0B3179EA" w14:textId="2DEE77A4">
      <w:pPr>
        <w:spacing w:after="0" w:line="240" w:lineRule="exact"/>
        <w:jc w:val="center"/>
        <w:rPr>
          <w:rFonts w:ascii="Corbel" w:hAnsi="Corbel" w:cs="Calibri" w:cstheme="minorAscii"/>
          <w:smallCaps w:val="1"/>
          <w:sz w:val="24"/>
          <w:szCs w:val="24"/>
        </w:rPr>
      </w:pPr>
      <w:r w:rsidRPr="0EC0908E" w:rsidR="0071620A">
        <w:rPr>
          <w:rFonts w:ascii="Corbel" w:hAnsi="Corbel" w:cs="Calibri" w:cstheme="minorAscii"/>
          <w:b w:val="1"/>
          <w:bCs w:val="1"/>
          <w:smallCaps w:val="1"/>
          <w:sz w:val="24"/>
          <w:szCs w:val="24"/>
        </w:rPr>
        <w:t>dotyczy cyklu kształcenia</w:t>
      </w:r>
      <w:r w:rsidRPr="0EC0908E" w:rsidR="0085747A">
        <w:rPr>
          <w:rFonts w:ascii="Corbel" w:hAnsi="Corbel" w:cs="Calibri" w:cstheme="minorAscii"/>
          <w:b w:val="1"/>
          <w:bCs w:val="1"/>
          <w:smallCaps w:val="1"/>
          <w:sz w:val="24"/>
          <w:szCs w:val="24"/>
        </w:rPr>
        <w:t xml:space="preserve"> </w:t>
      </w:r>
      <w:r w:rsidRPr="0EC0908E" w:rsidR="00E93C49">
        <w:rPr>
          <w:rFonts w:ascii="Corbel" w:hAnsi="Corbel" w:cs="Calibri" w:cstheme="minorAscii"/>
          <w:smallCaps w:val="1"/>
          <w:sz w:val="24"/>
          <w:szCs w:val="24"/>
        </w:rPr>
        <w:t>20</w:t>
      </w:r>
      <w:r w:rsidRPr="0EC0908E" w:rsidR="3E07E8B6">
        <w:rPr>
          <w:rFonts w:ascii="Corbel" w:hAnsi="Corbel" w:cs="Calibri" w:cstheme="minorAscii"/>
          <w:smallCaps w:val="1"/>
          <w:sz w:val="24"/>
          <w:szCs w:val="24"/>
        </w:rPr>
        <w:t>2</w:t>
      </w:r>
      <w:r w:rsidRPr="0EC0908E" w:rsidR="50D64268">
        <w:rPr>
          <w:rFonts w:ascii="Corbel" w:hAnsi="Corbel" w:cs="Calibri" w:cstheme="minorAscii"/>
          <w:smallCaps w:val="1"/>
          <w:sz w:val="24"/>
          <w:szCs w:val="24"/>
        </w:rPr>
        <w:t>1</w:t>
      </w:r>
      <w:r w:rsidRPr="0EC0908E" w:rsidR="00E93C49">
        <w:rPr>
          <w:rFonts w:ascii="Corbel" w:hAnsi="Corbel" w:cs="Calibri" w:cstheme="minorAscii"/>
          <w:smallCaps w:val="1"/>
          <w:sz w:val="24"/>
          <w:szCs w:val="24"/>
        </w:rPr>
        <w:t>-202</w:t>
      </w:r>
      <w:r w:rsidRPr="0EC0908E" w:rsidR="0D11AAE5">
        <w:rPr>
          <w:rFonts w:ascii="Corbel" w:hAnsi="Corbel" w:cs="Calibri" w:cstheme="minorAscii"/>
          <w:smallCaps w:val="1"/>
          <w:sz w:val="24"/>
          <w:szCs w:val="24"/>
        </w:rPr>
        <w:t>4</w:t>
      </w:r>
    </w:p>
    <w:p w:rsidRPr="00676039" w:rsidR="0085747A" w:rsidP="00EA4832" w:rsidRDefault="00EA4832" w14:paraId="041EC733" w14:textId="77777777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Pr="00676039" w:rsidR="0085747A">
        <w:rPr>
          <w:rFonts w:ascii="Corbel" w:hAnsi="Corbel" w:cstheme="minorHAnsi"/>
          <w:sz w:val="24"/>
          <w:szCs w:val="24"/>
        </w:rPr>
        <w:t>(skrajne daty)</w:t>
      </w:r>
    </w:p>
    <w:p w:rsidRPr="00676039" w:rsidR="00445970" w:rsidP="68C01153" w:rsidRDefault="00445970" w14:paraId="2BCCA40E" w14:textId="4DB4BA07">
      <w:pPr>
        <w:spacing w:after="0" w:line="240" w:lineRule="exact"/>
        <w:jc w:val="both"/>
        <w:rPr>
          <w:rFonts w:ascii="Corbel" w:hAnsi="Corbel" w:cs="Calibri" w:cstheme="minorAsci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68C01153" w:rsidR="00445970">
        <w:rPr>
          <w:rFonts w:ascii="Corbel" w:hAnsi="Corbel" w:cs="Calibri" w:cstheme="minorAscii"/>
          <w:sz w:val="24"/>
          <w:szCs w:val="24"/>
        </w:rPr>
        <w:t xml:space="preserve">Rok akademicki </w:t>
      </w:r>
      <w:r w:rsidRPr="68C01153" w:rsidR="00E93C49">
        <w:rPr>
          <w:rFonts w:ascii="Corbel" w:hAnsi="Corbel" w:cs="Calibri" w:cstheme="minorAscii"/>
          <w:sz w:val="24"/>
          <w:szCs w:val="24"/>
        </w:rPr>
        <w:t>202</w:t>
      </w:r>
      <w:r w:rsidRPr="68C01153" w:rsidR="66D55ED1">
        <w:rPr>
          <w:rFonts w:ascii="Corbel" w:hAnsi="Corbel" w:cs="Calibri" w:cstheme="minorAscii"/>
          <w:sz w:val="24"/>
          <w:szCs w:val="24"/>
        </w:rPr>
        <w:t>2</w:t>
      </w:r>
      <w:r w:rsidRPr="68C01153" w:rsidR="00E93C49">
        <w:rPr>
          <w:rFonts w:ascii="Corbel" w:hAnsi="Corbel" w:cs="Calibri" w:cstheme="minorAscii"/>
          <w:sz w:val="24"/>
          <w:szCs w:val="24"/>
        </w:rPr>
        <w:t>/202</w:t>
      </w:r>
      <w:r w:rsidRPr="68C01153" w:rsidR="3DEA3AA7">
        <w:rPr>
          <w:rFonts w:ascii="Corbel" w:hAnsi="Corbel" w:cs="Calibri" w:cstheme="minorAscii"/>
          <w:sz w:val="24"/>
          <w:szCs w:val="24"/>
        </w:rPr>
        <w:t>3</w:t>
      </w:r>
      <w:bookmarkStart w:name="_GoBack" w:id="0"/>
      <w:bookmarkEnd w:id="0"/>
    </w:p>
    <w:p w:rsidRPr="00676039" w:rsidR="0085747A" w:rsidP="009C54AE" w:rsidRDefault="0085747A" w14:paraId="64BE6D39" w14:textId="7777777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Pr="00676039" w:rsidR="0085747A" w:rsidP="009C54AE" w:rsidRDefault="0071620A" w14:paraId="78711020" w14:textId="77777777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676039">
        <w:rPr>
          <w:rFonts w:ascii="Corbel" w:hAnsi="Corbel" w:cstheme="minorHAnsi"/>
          <w:szCs w:val="24"/>
        </w:rPr>
        <w:t xml:space="preserve">1. </w:t>
      </w:r>
      <w:r w:rsidRPr="00676039" w:rsidR="0085747A">
        <w:rPr>
          <w:rFonts w:ascii="Corbel" w:hAnsi="Corbel" w:cstheme="minorHAnsi"/>
          <w:szCs w:val="24"/>
        </w:rPr>
        <w:t xml:space="preserve">Podstawowe </w:t>
      </w:r>
      <w:r w:rsidRPr="00676039" w:rsidR="00445970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676039" w:rsidR="0085747A" w:rsidTr="6A54DAF3" w14:paraId="32CF015D" w14:textId="77777777">
        <w:tc>
          <w:tcPr>
            <w:tcW w:w="2694" w:type="dxa"/>
            <w:tcMar/>
            <w:vAlign w:val="center"/>
          </w:tcPr>
          <w:p w:rsidRPr="00676039" w:rsidR="0085747A" w:rsidP="009C54AE" w:rsidRDefault="00C05F44" w14:paraId="248495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5F45B2" w14:paraId="0D6690D5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Podstawy psychologii</w:t>
            </w:r>
          </w:p>
        </w:tc>
      </w:tr>
      <w:tr w:rsidRPr="00676039" w:rsidR="0085747A" w:rsidTr="6A54DAF3" w14:paraId="4FF55FF6" w14:textId="77777777">
        <w:tc>
          <w:tcPr>
            <w:tcW w:w="2694" w:type="dxa"/>
            <w:tcMar/>
            <w:vAlign w:val="center"/>
          </w:tcPr>
          <w:p w:rsidRPr="00676039" w:rsidR="0085747A" w:rsidP="009C54AE" w:rsidRDefault="00C05F44" w14:paraId="4A741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1D4B53" w14:paraId="62FAF0D1" w14:textId="61D284B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BW05</w:t>
            </w:r>
          </w:p>
        </w:tc>
      </w:tr>
      <w:tr w:rsidRPr="00676039" w:rsidR="0085747A" w:rsidTr="6A54DAF3" w14:paraId="20E6B1C9" w14:textId="77777777">
        <w:tc>
          <w:tcPr>
            <w:tcW w:w="2694" w:type="dxa"/>
            <w:tcMar/>
            <w:vAlign w:val="center"/>
          </w:tcPr>
          <w:p w:rsidRPr="00676039" w:rsidR="0085747A" w:rsidP="00EA4832" w:rsidRDefault="0085747A" w14:paraId="136F38A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</w:t>
            </w:r>
            <w:r w:rsidRPr="00676039" w:rsidR="00C05F44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C30CD4" w14:paraId="2CDC77A5" w14:textId="316BE45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Pr="00676039" w:rsidR="0085747A" w:rsidTr="6A54DAF3" w14:paraId="1EB6470A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D3F32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68C01153" w:rsidRDefault="00C30CD4" w14:paraId="0C7C7C39" w14:textId="35761907">
            <w:pPr>
              <w:pStyle w:val="Odpowiedzi"/>
              <w:spacing w:before="100" w:beforeAutospacing="on" w:after="100" w:afterAutospacing="on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12442AEE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676039" w:rsidR="0085747A" w:rsidTr="6A54DAF3" w14:paraId="27E93E01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51D004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343D1F5F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Pr="00676039" w:rsidR="0085747A" w:rsidTr="6A54DAF3" w14:paraId="14E9F05A" w14:textId="77777777">
        <w:tc>
          <w:tcPr>
            <w:tcW w:w="2694" w:type="dxa"/>
            <w:tcMar/>
            <w:vAlign w:val="center"/>
          </w:tcPr>
          <w:p w:rsidRPr="00676039" w:rsidR="0085747A" w:rsidP="009C54AE" w:rsidRDefault="00DE4A14" w14:paraId="39FC72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E06DC9" w:rsidRDefault="00050C9E" w14:paraId="24C42C7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studia 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pierwszego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stopnia</w:t>
            </w:r>
          </w:p>
        </w:tc>
      </w:tr>
      <w:tr w:rsidRPr="00676039" w:rsidR="0085747A" w:rsidTr="6A54DAF3" w14:paraId="5161E9BB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6DB665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E06DC9" w:rsidRDefault="00050C9E" w14:paraId="0960607A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profil 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praktyczny</w:t>
            </w:r>
          </w:p>
        </w:tc>
      </w:tr>
      <w:tr w:rsidRPr="00676039" w:rsidR="0085747A" w:rsidTr="6A54DAF3" w14:paraId="7F642C4C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34509A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2E87BB07" w:rsidRDefault="00050C9E" w14:paraId="134CABB6" w14:textId="170E633B">
            <w:pPr>
              <w:pStyle w:val="Odpowiedzi"/>
              <w:spacing w:before="100" w:beforeAutospacing="on" w:after="100" w:afterAutospacing="on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2E87BB07" w:rsidR="068754C6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nie</w:t>
            </w:r>
            <w:r w:rsidRPr="2E87BB07" w:rsidR="00050C9E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676039" w:rsidR="0085747A" w:rsidTr="6A54DAF3" w14:paraId="4F09BBC4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1044E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Pr="00676039" w:rsidR="0030395F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6A4933" w14:paraId="5D52DD89" w14:textId="3B68671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  <w:r w:rsidRPr="00676039" w:rsidR="00050C9E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semestr </w:t>
            </w:r>
            <w:r w:rsidRPr="00676039" w:rsidR="00050C9E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</w:p>
        </w:tc>
      </w:tr>
      <w:tr w:rsidRPr="00676039" w:rsidR="0085747A" w:rsidTr="6A54DAF3" w14:paraId="507F2F14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37536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02C1665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Pr="00676039" w:rsidR="00923D7D" w:rsidTr="6A54DAF3" w14:paraId="4E71CD26" w14:textId="77777777">
        <w:tc>
          <w:tcPr>
            <w:tcW w:w="2694" w:type="dxa"/>
            <w:tcMar/>
            <w:vAlign w:val="center"/>
          </w:tcPr>
          <w:p w:rsidRPr="00676039" w:rsidR="00923D7D" w:rsidP="009C54AE" w:rsidRDefault="00923D7D" w14:paraId="3A3E03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76039" w:rsidR="00923D7D" w:rsidP="009C54AE" w:rsidRDefault="00050C9E" w14:paraId="781B6800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Pr="00676039" w:rsidR="0085747A" w:rsidTr="6A54DAF3" w14:paraId="7D9DDBE3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7ED7FC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6A54DAF3" w:rsidRDefault="00050C9E" w14:paraId="3EEF4E5B" w14:textId="7493D9D9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A54DAF3" w:rsidR="0E0ECFA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Dr Anna Wołpiuk - Ochocińska</w:t>
            </w:r>
          </w:p>
        </w:tc>
      </w:tr>
      <w:tr w:rsidRPr="00676039" w:rsidR="0085747A" w:rsidTr="6A54DAF3" w14:paraId="3E63622B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2C0983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36C2EE" w:rsidRDefault="00050C9E" w14:paraId="040E947E" w14:textId="54AC602E">
            <w:pPr>
              <w:pStyle w:val="Odpowiedzi"/>
              <w:spacing w:before="100" w:beforeAutospacing="on" w:after="100" w:afterAutospacing="on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2678D6F2" w:rsidR="253DDFCA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 xml:space="preserve">Dr </w:t>
            </w:r>
            <w:r w:rsidRPr="2678D6F2" w:rsidR="3B713232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Danuta Ochojska</w:t>
            </w:r>
          </w:p>
        </w:tc>
      </w:tr>
    </w:tbl>
    <w:p w:rsidRPr="00676039" w:rsidR="0085747A" w:rsidP="009C54AE" w:rsidRDefault="0085747A" w14:paraId="05B9CE89" w14:textId="77777777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>* -</w:t>
      </w:r>
      <w:r w:rsidRPr="00676039" w:rsidR="00B90885">
        <w:rPr>
          <w:rFonts w:ascii="Corbel" w:hAnsi="Corbel" w:cstheme="minorHAnsi"/>
          <w:b w:val="0"/>
          <w:sz w:val="24"/>
          <w:szCs w:val="24"/>
        </w:rPr>
        <w:t>opcjonalnie,</w:t>
      </w:r>
      <w:r w:rsidRPr="00676039">
        <w:rPr>
          <w:rFonts w:ascii="Corbel" w:hAnsi="Corbel" w:cstheme="minorHAnsi"/>
          <w:sz w:val="24"/>
          <w:szCs w:val="24"/>
        </w:rPr>
        <w:t xml:space="preserve"> </w:t>
      </w:r>
      <w:r w:rsidRPr="00676039">
        <w:rPr>
          <w:rFonts w:ascii="Corbel" w:hAnsi="Corbel" w:cstheme="minorHAnsi"/>
          <w:b w:val="0"/>
          <w:sz w:val="24"/>
          <w:szCs w:val="24"/>
        </w:rPr>
        <w:t xml:space="preserve">zgodnie z ustaleniami </w:t>
      </w:r>
      <w:r w:rsidRPr="00676039" w:rsidR="00B90885">
        <w:rPr>
          <w:rFonts w:ascii="Corbel" w:hAnsi="Corbel" w:cstheme="minorHAnsi"/>
          <w:b w:val="0"/>
          <w:sz w:val="24"/>
          <w:szCs w:val="24"/>
        </w:rPr>
        <w:t>w Jednostce</w:t>
      </w:r>
    </w:p>
    <w:p w:rsidRPr="00676039" w:rsidR="0085747A" w:rsidP="009C54AE" w:rsidRDefault="0085747A" w14:paraId="4435191D" w14:textId="77777777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>1.</w:t>
      </w:r>
      <w:r w:rsidRPr="00676039" w:rsidR="00E22FBC">
        <w:rPr>
          <w:rFonts w:ascii="Corbel" w:hAnsi="Corbel" w:cstheme="minorHAnsi"/>
          <w:sz w:val="24"/>
          <w:szCs w:val="24"/>
        </w:rPr>
        <w:t>1</w:t>
      </w:r>
      <w:r w:rsidRPr="00676039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Pr="00676039" w:rsidR="00923D7D" w:rsidP="009C54AE" w:rsidRDefault="00923D7D" w14:paraId="441141FB" w14:textId="77777777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890"/>
        <w:gridCol w:w="1206"/>
      </w:tblGrid>
      <w:tr w:rsidRPr="00676039" w:rsidR="00676039" w:rsidTr="2E87BB07" w14:paraId="372135F2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6039" w:rsidR="00676039" w:rsidP="009C54AE" w:rsidRDefault="00676039" w14:paraId="651D08DB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Semestr</w:t>
            </w:r>
          </w:p>
          <w:p w:rsidRPr="00676039" w:rsidR="00676039" w:rsidP="009C54AE" w:rsidRDefault="00676039" w14:paraId="25E9AF1F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10F011E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64EAA18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1842B79E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528AF580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37F905D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6761065B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103DAC53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2908A8C5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6039" w:rsidR="00676039" w:rsidP="009C54AE" w:rsidRDefault="00676039" w14:paraId="70810B88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4C3F6562" w14:textId="151F656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676039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Pr="00676039" w:rsidR="00676039" w:rsidTr="2E87BB07" w14:paraId="3FA1497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6A4933" w:rsidRDefault="00676039" w14:paraId="101F5A7C" w14:textId="4170FD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</w:t>
            </w:r>
            <w:r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2E87BB07" w:rsidRDefault="00676039" w14:paraId="1DDF0B29" w14:textId="5AA1DEC0">
            <w:pPr>
              <w:pStyle w:val="centralniewrubryce"/>
              <w:spacing w:before="0" w:after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00676039">
              <w:rPr>
                <w:rFonts w:ascii="Corbel" w:hAnsi="Corbel" w:cs="Calibri" w:cstheme="minorAscii"/>
                <w:sz w:val="24"/>
                <w:szCs w:val="24"/>
              </w:rPr>
              <w:t>1</w:t>
            </w:r>
            <w:r w:rsidRPr="2E87BB07" w:rsidR="5DB81C31">
              <w:rPr>
                <w:rFonts w:ascii="Corbel" w:hAnsi="Corbel" w:cs="Calibri" w:cstheme="minorAscii"/>
                <w:sz w:val="24"/>
                <w:szCs w:val="24"/>
              </w:rPr>
              <w:t>0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2E87BB07" w:rsidRDefault="00676039" w14:paraId="10BBDBA5" w14:textId="3F209B74">
            <w:pPr>
              <w:pStyle w:val="centralniewrubryce"/>
              <w:spacing w:before="0" w:after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5DB81C31">
              <w:rPr>
                <w:rFonts w:ascii="Corbel" w:hAnsi="Corbel" w:cs="Calibri" w:cstheme="minorAscii"/>
                <w:sz w:val="24"/>
                <w:szCs w:val="24"/>
              </w:rPr>
              <w:t>2</w:t>
            </w:r>
            <w:r w:rsidRPr="2E87BB07" w:rsidR="00676039">
              <w:rPr>
                <w:rFonts w:ascii="Corbel" w:hAnsi="Corbel" w:cs="Calibri" w:cstheme="minorAsci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11E601D1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3FE05D3B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1D658404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5A86504A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6DC3019E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6D220953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6039" w:rsidR="00676039" w:rsidP="009C54AE" w:rsidRDefault="00676039" w14:paraId="3A90ED0B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4DCCA9F7" w14:textId="21A463AF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Pr="00676039" w:rsidR="00923D7D" w:rsidP="009C54AE" w:rsidRDefault="00923D7D" w14:paraId="298C20D1" w14:textId="77777777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Pr="00676039" w:rsidR="0085747A" w:rsidP="00F83B28" w:rsidRDefault="0085747A" w14:paraId="7FD3A97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>1.</w:t>
      </w:r>
      <w:r w:rsidRPr="00676039" w:rsidR="00E22FBC">
        <w:rPr>
          <w:rFonts w:ascii="Corbel" w:hAnsi="Corbel" w:cstheme="minorHAnsi"/>
          <w:smallCaps w:val="0"/>
          <w:szCs w:val="24"/>
        </w:rPr>
        <w:t>2</w:t>
      </w:r>
      <w:r w:rsidRPr="00676039" w:rsidR="00F83B28">
        <w:rPr>
          <w:rFonts w:ascii="Corbel" w:hAnsi="Corbel" w:cstheme="minorHAnsi"/>
          <w:smallCaps w:val="0"/>
          <w:szCs w:val="24"/>
        </w:rPr>
        <w:t>.</w:t>
      </w:r>
      <w:r w:rsidRPr="00676039" w:rsidR="00F83B28">
        <w:rPr>
          <w:rFonts w:ascii="Corbel" w:hAnsi="Corbel" w:cstheme="minorHAnsi"/>
          <w:smallCaps w:val="0"/>
          <w:szCs w:val="24"/>
        </w:rPr>
        <w:tab/>
      </w:r>
      <w:r w:rsidRPr="00676039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Pr="00676039" w:rsidR="0085747A" w:rsidP="0EC0908E" w:rsidRDefault="0085747A" w14:paraId="76186B1A" w14:textId="0C6B4916">
      <w:pPr>
        <w:pStyle w:val="Punktygwne"/>
        <w:spacing w:before="0" w:after="0"/>
        <w:ind w:left="709"/>
        <w:rPr>
          <w:rFonts w:ascii="Corbel" w:hAnsi="Corbel" w:cs="Calibri" w:cstheme="minorAscii"/>
          <w:b w:val="0"/>
          <w:bCs w:val="0"/>
          <w:caps w:val="0"/>
          <w:smallCaps w:val="0"/>
          <w:u w:val="single"/>
        </w:rPr>
      </w:pPr>
      <w:r w:rsidRPr="0EC0908E" w:rsidR="45D42BD4">
        <w:rPr>
          <w:rFonts w:ascii="Corbel" w:hAnsi="Corbel" w:cs="Calibri" w:cstheme="minorAscii"/>
          <w:b w:val="1"/>
          <w:bCs w:val="1"/>
          <w:caps w:val="0"/>
          <w:smallCaps w:val="0"/>
          <w:u w:val="single"/>
        </w:rPr>
        <w:t>X</w:t>
      </w:r>
      <w:r w:rsidRPr="0EC0908E" w:rsidR="45D42BD4">
        <w:rPr>
          <w:rFonts w:ascii="Corbel" w:hAnsi="Corbel" w:cs="Calibri" w:cstheme="minorAscii"/>
          <w:b w:val="0"/>
          <w:bCs w:val="0"/>
          <w:caps w:val="0"/>
          <w:smallCaps w:val="0"/>
          <w:u w:val="single"/>
        </w:rPr>
        <w:t xml:space="preserve"> </w:t>
      </w:r>
      <w:r w:rsidRPr="0EC0908E" w:rsidR="0085747A">
        <w:rPr>
          <w:rFonts w:ascii="Corbel" w:hAnsi="Corbel" w:cs="Calibri" w:cstheme="minorAscii"/>
          <w:b w:val="0"/>
          <w:bCs w:val="0"/>
          <w:caps w:val="0"/>
          <w:smallCaps w:val="0"/>
          <w:u w:val="single"/>
        </w:rPr>
        <w:t xml:space="preserve">zajęcia w formie tradycyjnej </w:t>
      </w:r>
    </w:p>
    <w:p w:rsidRPr="00676039" w:rsidR="0085747A" w:rsidP="0EC0908E" w:rsidRDefault="0085747A" w14:paraId="21D1CBD8" w14:textId="18966407">
      <w:pPr>
        <w:pStyle w:val="Punktygwne"/>
        <w:spacing w:before="0" w:after="0"/>
        <w:ind w:left="709"/>
        <w:rPr>
          <w:rFonts w:ascii="Corbel" w:hAnsi="Corbel" w:cs="Calibri" w:cstheme="minorAscii"/>
          <w:b w:val="0"/>
          <w:bCs w:val="0"/>
          <w:caps w:val="0"/>
          <w:smallCaps w:val="0"/>
          <w:u w:val="single"/>
        </w:rPr>
      </w:pPr>
      <w:r w:rsidRPr="0EC0908E" w:rsidR="19948888">
        <w:rPr>
          <w:rFonts w:ascii="MS Gothic" w:hAnsi="MS Gothic" w:eastAsia="MS Gothic" w:cs="MS Gothic"/>
          <w:b w:val="0"/>
          <w:bCs w:val="0"/>
          <w:noProof w:val="0"/>
          <w:sz w:val="22"/>
          <w:szCs w:val="22"/>
          <w:lang w:val="en-US"/>
        </w:rPr>
        <w:t>☐</w:t>
      </w:r>
      <w:r w:rsidRPr="0EC0908E" w:rsidR="19948888">
        <w:rPr>
          <w:rFonts w:ascii="Corbel" w:hAnsi="Corbel" w:cs="Calibri" w:cstheme="minorAscii"/>
          <w:b w:val="0"/>
          <w:bCs w:val="0"/>
          <w:caps w:val="0"/>
          <w:smallCaps w:val="0"/>
          <w:u w:val="none"/>
        </w:rPr>
        <w:t xml:space="preserve"> </w:t>
      </w:r>
      <w:r w:rsidRPr="0EC0908E" w:rsidR="0085747A">
        <w:rPr>
          <w:rFonts w:ascii="Corbel" w:hAnsi="Corbel" w:cs="Calibri" w:cstheme="minorAscii"/>
          <w:b w:val="0"/>
          <w:bCs w:val="0"/>
          <w:caps w:val="0"/>
          <w:smallCaps w:val="0"/>
          <w:u w:val="none"/>
        </w:rPr>
        <w:t>zajęcia realizowane z wykorzystaniem metod i technik kształcenia na odległość</w:t>
      </w:r>
    </w:p>
    <w:p w:rsidRPr="00676039" w:rsidR="0085747A" w:rsidP="009C54AE" w:rsidRDefault="0085747A" w14:paraId="0885D9A4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E22FBC" w:rsidP="68C01153" w:rsidRDefault="00E22FBC" w14:paraId="53DC281B" w14:textId="353C0D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" w:cstheme="minorAscii"/>
          <w:caps w:val="0"/>
          <w:smallCaps w:val="0"/>
        </w:rPr>
      </w:pPr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1.3 </w:t>
      </w:r>
      <w:r>
        <w:tab/>
      </w:r>
      <w:r w:rsidRPr="68C01153" w:rsidR="00E22FBC">
        <w:rPr>
          <w:rFonts w:ascii="Corbel" w:hAnsi="Corbel" w:cs="Calibri" w:cstheme="minorAscii"/>
          <w:caps w:val="0"/>
          <w:smallCaps w:val="0"/>
        </w:rPr>
        <w:t>For</w:t>
      </w:r>
      <w:r w:rsidRPr="68C01153" w:rsidR="00445970">
        <w:rPr>
          <w:rFonts w:ascii="Corbel" w:hAnsi="Corbel" w:cs="Calibri" w:cstheme="minorAscii"/>
          <w:caps w:val="0"/>
          <w:smallCaps w:val="0"/>
        </w:rPr>
        <w:t xml:space="preserve">ma zaliczenia </w:t>
      </w:r>
      <w:proofErr w:type="gramStart"/>
      <w:r w:rsidRPr="68C01153" w:rsidR="00445970">
        <w:rPr>
          <w:rFonts w:ascii="Corbel" w:hAnsi="Corbel" w:cs="Calibri" w:cstheme="minorAscii"/>
          <w:caps w:val="0"/>
          <w:smallCaps w:val="0"/>
        </w:rPr>
        <w:t xml:space="preserve">przedmiotu </w:t>
      </w:r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 (</w:t>
      </w:r>
      <w:proofErr w:type="gramEnd"/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z toku) </w:t>
      </w:r>
    </w:p>
    <w:p w:rsidRPr="00676039" w:rsidR="00E22FBC" w:rsidP="68C01153" w:rsidRDefault="00E22FBC" w14:paraId="11FB1696" w14:textId="09D6E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" w:cstheme="minorAscii"/>
          <w:caps w:val="0"/>
          <w:smallCaps w:val="0"/>
        </w:rPr>
      </w:pPr>
      <w:r w:rsidRPr="68C01153" w:rsidR="39900FB9">
        <w:rPr>
          <w:rFonts w:ascii="Corbel" w:hAnsi="Corbel" w:cs="Calibri" w:cstheme="minorAscii"/>
          <w:b w:val="0"/>
          <w:bCs w:val="0"/>
          <w:caps w:val="0"/>
          <w:smallCaps w:val="0"/>
        </w:rPr>
        <w:t>E</w:t>
      </w:r>
      <w:r w:rsidRPr="68C01153" w:rsidR="00E22FBC">
        <w:rPr>
          <w:rFonts w:ascii="Corbel" w:hAnsi="Corbel" w:cs="Calibri" w:cstheme="minorAscii"/>
          <w:b w:val="0"/>
          <w:bCs w:val="0"/>
          <w:caps w:val="0"/>
          <w:smallCaps w:val="0"/>
        </w:rPr>
        <w:t>gzamin</w:t>
      </w:r>
      <w:r w:rsidRPr="68C01153" w:rsidR="100B165D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9C54AE" w:rsidP="009C54AE" w:rsidRDefault="009C54AE" w14:paraId="689E4032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E960BB" w:rsidP="009C54AE" w:rsidRDefault="0085747A" w14:paraId="1A11B7DA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68C01153" w14:paraId="4B826E31" w14:textId="77777777">
        <w:tc>
          <w:tcPr>
            <w:tcW w:w="9670" w:type="dxa"/>
            <w:tcMar/>
          </w:tcPr>
          <w:p w:rsidRPr="00676039" w:rsidR="0085747A" w:rsidP="68C01153" w:rsidRDefault="00847398" w14:paraId="34C6D913" w14:textId="41D53396">
            <w:pPr>
              <w:pStyle w:val="Punktygwne"/>
              <w:spacing w:before="40" w:after="4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r w:rsidRPr="68C01153" w:rsidR="468EE8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Motywacja poznawcza</w:t>
            </w:r>
            <w:r w:rsidRPr="68C01153" w:rsidR="0ADDCE2E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676039" w:rsidR="00153C41" w:rsidP="009C54AE" w:rsidRDefault="00153C41" w14:paraId="65CA21CB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Pr="00676039" w:rsidR="0085747A" w:rsidP="009C54AE" w:rsidRDefault="0071620A" w14:paraId="167F5A57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szCs w:val="24"/>
        </w:rPr>
        <w:t>3.</w:t>
      </w:r>
      <w:r w:rsidRPr="00676039" w:rsidR="0085747A">
        <w:rPr>
          <w:rFonts w:ascii="Corbel" w:hAnsi="Corbel" w:cstheme="minorHAnsi"/>
          <w:szCs w:val="24"/>
        </w:rPr>
        <w:t xml:space="preserve"> </w:t>
      </w:r>
      <w:r w:rsidRPr="00676039" w:rsidR="00A84C85">
        <w:rPr>
          <w:rFonts w:ascii="Corbel" w:hAnsi="Corbel" w:cstheme="minorHAnsi"/>
          <w:szCs w:val="24"/>
        </w:rPr>
        <w:t>cele, efekty uczenia się</w:t>
      </w:r>
      <w:r w:rsidRPr="00676039" w:rsidR="0085747A">
        <w:rPr>
          <w:rFonts w:ascii="Corbel" w:hAnsi="Corbel" w:cstheme="minorHAnsi"/>
          <w:szCs w:val="24"/>
        </w:rPr>
        <w:t xml:space="preserve"> , treści Programowe i stosowane metody Dydaktyczne</w:t>
      </w:r>
    </w:p>
    <w:p w:rsidRPr="00676039" w:rsidR="0085747A" w:rsidP="009C54AE" w:rsidRDefault="0085747A" w14:paraId="2EB97D2B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Pr="00676039" w:rsidR="0085747A" w:rsidP="009C54AE" w:rsidRDefault="0071620A" w14:paraId="1D03B1FD" w14:textId="77777777">
      <w:pPr>
        <w:pStyle w:val="Podpunkty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3.1 </w:t>
      </w:r>
      <w:r w:rsidRPr="00676039" w:rsidR="00C05F44">
        <w:rPr>
          <w:rFonts w:ascii="Corbel" w:hAnsi="Corbel" w:cstheme="minorHAnsi"/>
          <w:sz w:val="24"/>
          <w:szCs w:val="24"/>
        </w:rPr>
        <w:t>Cele przedmiotu</w:t>
      </w:r>
    </w:p>
    <w:p w:rsidRPr="00676039" w:rsidR="00F83B28" w:rsidP="009C54AE" w:rsidRDefault="00F83B28" w14:paraId="31D008CF" w14:textId="77777777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676039" w:rsidR="0085747A" w:rsidTr="68C01153" w14:paraId="4CFA59DB" w14:textId="77777777">
        <w:tc>
          <w:tcPr>
            <w:tcW w:w="851" w:type="dxa"/>
            <w:tcMar/>
            <w:vAlign w:val="center"/>
          </w:tcPr>
          <w:p w:rsidRPr="00676039" w:rsidR="0085747A" w:rsidP="009C54AE" w:rsidRDefault="0085747A" w14:paraId="14EEB52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004E2AFC" w:rsidRDefault="00EE34FC" w14:paraId="24A79B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Celem wykładów jest poznanie zjawisk </w:t>
            </w:r>
            <w:r w:rsidRPr="00676039" w:rsidR="004E2AFC">
              <w:rPr>
                <w:rFonts w:ascii="Corbel" w:hAnsi="Corbel" w:cstheme="minorHAnsi"/>
                <w:b w:val="0"/>
                <w:sz w:val="24"/>
                <w:szCs w:val="24"/>
              </w:rPr>
              <w:t>psychicznych i społecznych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, które leżą u podstaw zachowania człowieka oraz zrozumienie mechanizmów tych zjawisk.</w:t>
            </w:r>
          </w:p>
        </w:tc>
      </w:tr>
      <w:tr w:rsidRPr="00676039" w:rsidR="0085747A" w:rsidTr="68C01153" w14:paraId="53E91A9F" w14:textId="77777777">
        <w:tc>
          <w:tcPr>
            <w:tcW w:w="851" w:type="dxa"/>
            <w:tcMar/>
            <w:vAlign w:val="center"/>
          </w:tcPr>
          <w:p w:rsidRPr="00676039" w:rsidR="0085747A" w:rsidP="009C54AE" w:rsidRDefault="001856D4" w14:paraId="3B560E5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68C01153" w:rsidRDefault="006225A1" w14:paraId="6F70C2AB" w14:textId="3A309CD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26908EA5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 xml:space="preserve">Wskazanie na prawidłowości funkcjonowanie jednostki </w:t>
            </w:r>
            <w:r w:rsidRPr="68C01153" w:rsidR="468EE843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zarówno w aspekcie indywidualnym jak i grupowym i jego konsekwencje</w:t>
            </w:r>
            <w:r w:rsidRPr="68C01153" w:rsidR="1DB27DB4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676039" w:rsidR="00847398" w:rsidTr="68C01153" w14:paraId="282C41ED" w14:textId="77777777">
        <w:tc>
          <w:tcPr>
            <w:tcW w:w="851" w:type="dxa"/>
            <w:tcMar/>
            <w:vAlign w:val="center"/>
          </w:tcPr>
          <w:p w:rsidRPr="00676039" w:rsidR="00847398" w:rsidP="009C54AE" w:rsidRDefault="00847398" w14:paraId="30AF336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676039" w:rsidR="00847398" w:rsidP="68C01153" w:rsidRDefault="00847398" w14:paraId="4C53067A" w14:textId="4354304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468EE843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Rozwinięcie w studencie umiejętności skutecznego komunikowania się z drugą osobą</w:t>
            </w:r>
            <w:r w:rsidRPr="68C01153" w:rsidR="5B7D7CAF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676039" w:rsidR="0085747A" w:rsidTr="68C01153" w14:paraId="48D24DE0" w14:textId="77777777">
        <w:tc>
          <w:tcPr>
            <w:tcW w:w="851" w:type="dxa"/>
            <w:tcMar/>
            <w:vAlign w:val="center"/>
          </w:tcPr>
          <w:p w:rsidRPr="00676039" w:rsidR="0085747A" w:rsidP="009C54AE" w:rsidRDefault="00847398" w14:paraId="44E9DF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004E2AFC" w:rsidRDefault="004E2AFC" w14:paraId="5B222AD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eastAsia="Cambria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:rsidRPr="00676039" w:rsidR="0085747A" w:rsidP="009C54AE" w:rsidRDefault="0085747A" w14:paraId="47026710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Pr="00676039" w:rsidR="001D7B54" w:rsidP="009C54AE" w:rsidRDefault="009F4610" w14:paraId="42389EBD" w14:textId="77777777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t xml:space="preserve">3.2 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Efekty </w:t>
      </w:r>
      <w:r w:rsidRPr="00676039" w:rsidR="00C05F44">
        <w:rPr>
          <w:rFonts w:ascii="Corbel" w:hAnsi="Corbel" w:cstheme="minorHAnsi"/>
          <w:b/>
          <w:sz w:val="24"/>
          <w:szCs w:val="24"/>
        </w:rPr>
        <w:t xml:space="preserve">uczenia się </w:t>
      </w:r>
      <w:r w:rsidRPr="00676039" w:rsidR="001D7B54">
        <w:rPr>
          <w:rFonts w:ascii="Corbel" w:hAnsi="Corbel" w:cstheme="minorHAnsi"/>
          <w:b/>
          <w:sz w:val="24"/>
          <w:szCs w:val="24"/>
        </w:rPr>
        <w:t>dla przedmiotu</w:t>
      </w:r>
      <w:r w:rsidRPr="00676039" w:rsidR="00445970">
        <w:rPr>
          <w:rFonts w:ascii="Corbel" w:hAnsi="Corbel" w:cstheme="minorHAnsi"/>
          <w:sz w:val="24"/>
          <w:szCs w:val="24"/>
        </w:rPr>
        <w:t xml:space="preserve"> </w:t>
      </w:r>
    </w:p>
    <w:p w:rsidRPr="00676039" w:rsidR="001D7B54" w:rsidP="009C54AE" w:rsidRDefault="001D7B54" w14:paraId="112E8EE8" w14:textId="7777777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676039" w:rsidR="0085747A" w:rsidTr="68C01153" w14:paraId="3623077D" w14:textId="77777777">
        <w:tc>
          <w:tcPr>
            <w:tcW w:w="1680" w:type="dxa"/>
            <w:tcMar/>
            <w:vAlign w:val="center"/>
          </w:tcPr>
          <w:p w:rsidRPr="00676039" w:rsidR="0085747A" w:rsidP="009C54AE" w:rsidRDefault="0085747A" w14:paraId="422D1061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676039" w:rsidR="00A84C8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Pr="00676039" w:rsidR="00C05F4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Pr="00676039" w:rsidR="00B82308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676039" w:rsidR="0085747A" w:rsidP="003370F3" w:rsidRDefault="0085747A" w14:paraId="55DA389F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Pr="00676039" w:rsidR="00C05F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zdefiniowanego dla przedmiot</w:t>
            </w:r>
            <w:r w:rsidRPr="00676039" w:rsidR="003370F3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</w:p>
        </w:tc>
        <w:tc>
          <w:tcPr>
            <w:tcW w:w="1865" w:type="dxa"/>
            <w:tcMar/>
            <w:vAlign w:val="center"/>
          </w:tcPr>
          <w:p w:rsidRPr="00676039" w:rsidR="0085747A" w:rsidP="00C05F44" w:rsidRDefault="0085747A" w14:paraId="2FBB0E5E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676039" w:rsidR="0030395F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Pr="00676039" w:rsidR="003370F3" w:rsidTr="68C01153" w14:paraId="6508B07F" w14:textId="77777777">
        <w:tc>
          <w:tcPr>
            <w:tcW w:w="1680" w:type="dxa"/>
            <w:tcMar/>
          </w:tcPr>
          <w:p w:rsidRPr="00676039" w:rsidR="003370F3" w:rsidP="003370F3" w:rsidRDefault="003370F3" w14:paraId="78E309FE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39034F55" w14:textId="65B39BD5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wie i rozumie procesy komunikowania społecznego</w:t>
            </w:r>
            <w:r w:rsidRPr="68C01153" w:rsidR="4064F52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4F0745AC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Pr="00676039" w:rsidR="003370F3" w:rsidTr="68C01153" w14:paraId="6EBC3766" w14:textId="77777777">
        <w:tc>
          <w:tcPr>
            <w:tcW w:w="1680" w:type="dxa"/>
            <w:tcMar/>
          </w:tcPr>
          <w:p w:rsidRPr="00676039" w:rsidR="003370F3" w:rsidP="003370F3" w:rsidRDefault="003370F3" w14:paraId="1967F040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4378813F" w14:textId="353197D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wie i rozumie zasady i normy etyczne w stosunkach interpersonalnych</w:t>
            </w:r>
            <w:r w:rsidRPr="68C01153" w:rsidR="37E9885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010317FF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K_W04</w:t>
            </w:r>
          </w:p>
        </w:tc>
      </w:tr>
      <w:tr w:rsidRPr="00676039" w:rsidR="003370F3" w:rsidTr="68C01153" w14:paraId="399F8EE7" w14:textId="77777777">
        <w:tc>
          <w:tcPr>
            <w:tcW w:w="1680" w:type="dxa"/>
            <w:tcMar/>
          </w:tcPr>
          <w:p w:rsidRPr="00676039" w:rsidR="003370F3" w:rsidP="003370F3" w:rsidRDefault="003370F3" w14:paraId="45A632E0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13FA9345" w14:textId="0DD11B0F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wie i rozumie rodzaje struktur społecznych </w:t>
            </w:r>
            <w:proofErr w:type="gramStart"/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 instytucji</w:t>
            </w:r>
            <w:proofErr w:type="gramEnd"/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życia społecznego oraz zachodzące pomiędzy nimi relacje</w:t>
            </w:r>
            <w:r w:rsidRPr="68C01153" w:rsidR="5A88D66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0EF07405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K_W08</w:t>
            </w:r>
          </w:p>
        </w:tc>
      </w:tr>
      <w:tr w:rsidRPr="00676039" w:rsidR="003370F3" w:rsidTr="68C01153" w14:paraId="11FFC69B" w14:textId="77777777">
        <w:tc>
          <w:tcPr>
            <w:tcW w:w="1680" w:type="dxa"/>
            <w:tcMar/>
          </w:tcPr>
          <w:p w:rsidRPr="00676039" w:rsidR="003370F3" w:rsidP="003370F3" w:rsidRDefault="003370F3" w14:paraId="3939F867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7FFB6201" w14:textId="74D2A58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potrafi dokonać obserwacji i interpretacji stosunków społecznych, prawnych, politycznych, ekonomicznych i kulturowych w naukach o bezpieczeństwie oraz w zakresie pokrewnych dyscyplin</w:t>
            </w:r>
            <w:r w:rsidRPr="68C01153" w:rsidR="08EA5567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69EBB15A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K_U05</w:t>
            </w:r>
          </w:p>
        </w:tc>
      </w:tr>
      <w:tr w:rsidRPr="00676039" w:rsidR="003370F3" w:rsidTr="68C01153" w14:paraId="587EA93C" w14:textId="77777777">
        <w:tc>
          <w:tcPr>
            <w:tcW w:w="1680" w:type="dxa"/>
            <w:tcMar/>
          </w:tcPr>
          <w:p w:rsidRPr="00676039" w:rsidR="003370F3" w:rsidP="003370F3" w:rsidRDefault="003370F3" w14:paraId="1C72D3EB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_05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7C38AD44" w14:textId="6FADF11C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potrafi aktywnie wspierać działalność specjalistycznych służb odpowiedzialnych za bezpieczeństwo</w:t>
            </w:r>
            <w:r w:rsidRPr="68C01153" w:rsidR="25EE9CCD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55C142C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K_U15</w:t>
            </w:r>
          </w:p>
        </w:tc>
      </w:tr>
      <w:tr w:rsidRPr="00676039" w:rsidR="003370F3" w:rsidTr="68C01153" w14:paraId="6D414EF7" w14:textId="77777777">
        <w:tc>
          <w:tcPr>
            <w:tcW w:w="1680" w:type="dxa"/>
            <w:tcMar/>
          </w:tcPr>
          <w:p w:rsidRPr="00676039" w:rsidR="003370F3" w:rsidP="003370F3" w:rsidRDefault="003370F3" w14:paraId="0E2F470E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_06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46C598E9" w14:textId="2EAE7BE5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jest gotowy do aktywnego uczestnictwa w życiu społecznym, politycznym i zawodowym na poziomie lokalnym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regionalnym, w tym w specjalistycznych służbach, inspekcjach</w:t>
            </w:r>
            <w:r w:rsidRPr="68C01153" w:rsidR="18E2825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strażach</w:t>
            </w:r>
            <w:r w:rsidRPr="68C01153" w:rsidR="528DF754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587FEA9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  <w:tr w:rsidRPr="00676039" w:rsidR="003370F3" w:rsidTr="68C01153" w14:paraId="22190BBE" w14:textId="77777777">
        <w:tc>
          <w:tcPr>
            <w:tcW w:w="1680" w:type="dxa"/>
            <w:tcMar/>
          </w:tcPr>
          <w:p w:rsidRPr="00676039" w:rsidR="003370F3" w:rsidP="003370F3" w:rsidRDefault="003370F3" w14:paraId="7D7F550F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_07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18EF200E" w14:textId="6518BC0D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jest gotowy do podjęcia dyskusji na tematy społeczne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zawodowe z zachowaniem zasad etycznych, jest otwarty na inne poglądy</w:t>
            </w:r>
            <w:r w:rsidRPr="68C01153" w:rsidR="025E88B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8AD7973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K_K02</w:t>
            </w:r>
          </w:p>
        </w:tc>
      </w:tr>
    </w:tbl>
    <w:p w:rsidRPr="00676039" w:rsidR="0085747A" w:rsidP="009C54AE" w:rsidRDefault="0085747A" w14:paraId="35E43F22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85747A" w:rsidP="009C54AE" w:rsidRDefault="00675843" w14:paraId="1056BD4B" w14:textId="77777777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lastRenderedPageBreak/>
        <w:t>3.3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 </w:t>
      </w:r>
      <w:r w:rsidRPr="00676039" w:rsidR="0085747A">
        <w:rPr>
          <w:rFonts w:ascii="Corbel" w:hAnsi="Corbel" w:cstheme="minorHAnsi"/>
          <w:b/>
          <w:sz w:val="24"/>
          <w:szCs w:val="24"/>
        </w:rPr>
        <w:t>T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Pr="00676039" w:rsidR="007327BD">
        <w:rPr>
          <w:rFonts w:ascii="Corbel" w:hAnsi="Corbel" w:cstheme="minorHAnsi"/>
          <w:sz w:val="24"/>
          <w:szCs w:val="24"/>
        </w:rPr>
        <w:t xml:space="preserve">  </w:t>
      </w:r>
    </w:p>
    <w:p w:rsidRPr="00676039" w:rsidR="0085747A" w:rsidP="009C54AE" w:rsidRDefault="0085747A" w14:paraId="6AA893B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Problematyka wykładu </w:t>
      </w:r>
    </w:p>
    <w:p w:rsidRPr="00676039" w:rsidR="00675843" w:rsidP="009C54AE" w:rsidRDefault="00675843" w14:paraId="60382A39" w14:textId="7777777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68C01153" w14:paraId="7B32B3FD" w14:textId="77777777">
        <w:tc>
          <w:tcPr>
            <w:tcW w:w="9520" w:type="dxa"/>
            <w:tcMar/>
          </w:tcPr>
          <w:p w:rsidRPr="00676039" w:rsidR="0085747A" w:rsidP="009C54AE" w:rsidRDefault="0085747A" w14:paraId="65B8BCD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Pr="00676039" w:rsidR="00EE34FC" w:rsidTr="68C01153" w14:paraId="411F38D6" w14:textId="77777777">
        <w:tc>
          <w:tcPr>
            <w:tcW w:w="9520" w:type="dxa"/>
            <w:tcMar/>
          </w:tcPr>
          <w:p w:rsidRPr="00676039" w:rsidR="00EE34FC" w:rsidP="00EE34FC" w:rsidRDefault="00E06DC9" w14:paraId="632FF036" w14:textId="77777777">
            <w:pPr>
              <w:spacing w:before="12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Wprowadzenie do psychologii: przedmiot i cele psychologii, dziedziny, dylematy psychologii.</w:t>
            </w:r>
          </w:p>
        </w:tc>
      </w:tr>
      <w:tr w:rsidRPr="00676039" w:rsidR="00EE34FC" w:rsidTr="68C01153" w14:paraId="181540A0" w14:textId="77777777">
        <w:tc>
          <w:tcPr>
            <w:tcW w:w="9520" w:type="dxa"/>
            <w:tcMar/>
          </w:tcPr>
          <w:p w:rsidRPr="00676039" w:rsidR="00EE34FC" w:rsidP="68C01153" w:rsidRDefault="00E06DC9" w14:paraId="65D42ED3" w14:textId="5E866A8F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 xml:space="preserve"> Główne koncepcje psychologiczne człowieka: psychoanaliza</w:t>
            </w:r>
            <w:r w:rsidRPr="68C01153" w:rsidR="54AF50FF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465B2D58" w14:textId="77777777">
        <w:tc>
          <w:tcPr>
            <w:tcW w:w="9520" w:type="dxa"/>
            <w:tcMar/>
          </w:tcPr>
          <w:p w:rsidRPr="00676039" w:rsidR="00EE34FC" w:rsidP="68C01153" w:rsidRDefault="00E06DC9" w14:paraId="025D0A27" w14:textId="3B1EFFD5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behawioryzm</w:t>
            </w:r>
            <w:r w:rsidRPr="68C01153" w:rsidR="5042A97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721FA3DD" w14:textId="77777777">
        <w:tc>
          <w:tcPr>
            <w:tcW w:w="9520" w:type="dxa"/>
            <w:tcMar/>
          </w:tcPr>
          <w:p w:rsidRPr="00676039" w:rsidR="00EE34FC" w:rsidP="68C01153" w:rsidRDefault="00E06DC9" w14:paraId="32E76522" w14:textId="7CE836AB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psychologia humanistyczna</w:t>
            </w:r>
            <w:r w:rsidRPr="68C01153" w:rsidR="0BE82414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632F9470" w14:textId="77777777">
        <w:tc>
          <w:tcPr>
            <w:tcW w:w="9520" w:type="dxa"/>
            <w:tcMar/>
          </w:tcPr>
          <w:p w:rsidRPr="00676039" w:rsidR="00EE34FC" w:rsidP="68C01153" w:rsidRDefault="00E06DC9" w14:paraId="42DE3F4F" w14:textId="447E46B6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psychologia poznawcza</w:t>
            </w:r>
            <w:r w:rsidRPr="68C01153" w:rsidR="70896A4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475F3CEA" w14:textId="77777777">
        <w:tc>
          <w:tcPr>
            <w:tcW w:w="9520" w:type="dxa"/>
            <w:tcMar/>
          </w:tcPr>
          <w:p w:rsidRPr="00676039" w:rsidR="00EE34FC" w:rsidP="68C01153" w:rsidRDefault="00E06DC9" w14:paraId="335E6541" w14:textId="7B852A63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Inteligencja akademicka vs. Inteligencja emocjonalna</w:t>
            </w:r>
            <w:r w:rsidRPr="68C01153" w:rsidR="0D6B1967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</w:tbl>
    <w:p w:rsidRPr="00676039" w:rsidR="00E06DC9" w:rsidP="00E06DC9" w:rsidRDefault="00E06DC9" w14:paraId="2BB0AFB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Problematyka ćwiczeń audytoryjnych </w:t>
      </w:r>
    </w:p>
    <w:p w:rsidRPr="00676039" w:rsidR="00E06DC9" w:rsidP="00E06DC9" w:rsidRDefault="00E06DC9" w14:paraId="345260CA" w14:textId="7777777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E06DC9" w:rsidTr="68C01153" w14:paraId="67039293" w14:textId="77777777">
        <w:tc>
          <w:tcPr>
            <w:tcW w:w="9520" w:type="dxa"/>
            <w:tcMar/>
          </w:tcPr>
          <w:p w:rsidRPr="00676039" w:rsidR="00E06DC9" w:rsidP="00C5797F" w:rsidRDefault="00E06DC9" w14:paraId="575806A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Pr="00676039" w:rsidR="00E06DC9" w:rsidTr="68C01153" w14:paraId="18C7C3CA" w14:textId="77777777">
        <w:tc>
          <w:tcPr>
            <w:tcW w:w="9520" w:type="dxa"/>
            <w:tcMar/>
          </w:tcPr>
          <w:p w:rsidRPr="00676039" w:rsidR="00E06DC9" w:rsidP="68C01153" w:rsidRDefault="00E06DC9" w14:paraId="0F1AF8CF" w14:textId="4E908A4D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spostrzeganie</w:t>
            </w:r>
            <w:r w:rsidRPr="68C01153" w:rsidR="60278A00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4A8AF883" w14:textId="77777777">
        <w:tc>
          <w:tcPr>
            <w:tcW w:w="9520" w:type="dxa"/>
            <w:tcMar/>
          </w:tcPr>
          <w:p w:rsidRPr="00676039" w:rsidR="00E06DC9" w:rsidP="00E06DC9" w:rsidRDefault="00E06DC9" w14:paraId="42AEE4C4" w14:textId="62A48D14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świadomość</w:t>
            </w:r>
            <w:r w:rsidRPr="68C01153" w:rsidR="0F41842F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07A9377" w14:textId="77777777">
        <w:tc>
          <w:tcPr>
            <w:tcW w:w="9520" w:type="dxa"/>
            <w:tcMar/>
          </w:tcPr>
          <w:p w:rsidRPr="00676039" w:rsidR="00E06DC9" w:rsidP="00E06DC9" w:rsidRDefault="00E06DC9" w14:paraId="506C941A" w14:textId="7C7584E7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myślenie i rozwiązywanie problemów</w:t>
            </w:r>
            <w:r w:rsidRPr="68C01153" w:rsidR="313B7BF4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4D2DEBA" w14:textId="77777777">
        <w:tc>
          <w:tcPr>
            <w:tcW w:w="9520" w:type="dxa"/>
            <w:tcMar/>
          </w:tcPr>
          <w:p w:rsidRPr="00676039" w:rsidR="00E06DC9" w:rsidP="00E06DC9" w:rsidRDefault="00E06DC9" w14:paraId="29783D42" w14:textId="1E166A66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pamięć i uczenie się</w:t>
            </w:r>
            <w:r w:rsidRPr="68C01153" w:rsidR="4C823FC6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190E67C8" w14:textId="77777777">
        <w:tc>
          <w:tcPr>
            <w:tcW w:w="9520" w:type="dxa"/>
            <w:tcMar/>
          </w:tcPr>
          <w:p w:rsidRPr="00676039" w:rsidR="00E06DC9" w:rsidP="00E06DC9" w:rsidRDefault="00E06DC9" w14:paraId="28B73F91" w14:textId="7D26A82E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Emocje i stres</w:t>
            </w:r>
            <w:r w:rsidRPr="68C01153" w:rsidR="6118A27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A25FA79" w14:textId="77777777">
        <w:tc>
          <w:tcPr>
            <w:tcW w:w="9520" w:type="dxa"/>
            <w:tcMar/>
          </w:tcPr>
          <w:p w:rsidRPr="00676039" w:rsidR="00E06DC9" w:rsidP="68C01153" w:rsidRDefault="00E06DC9" w14:paraId="58B02FC8" w14:textId="617B822C">
            <w:pPr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Komunikacja interpersonalna: bariery i zakłócenia komunikacyjne, warunki skutecznej</w:t>
            </w: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 xml:space="preserve"> komunikacji</w:t>
            </w:r>
            <w:r w:rsidRPr="68C01153" w:rsidR="49E29EB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9C95221" w14:textId="77777777">
        <w:tc>
          <w:tcPr>
            <w:tcW w:w="9520" w:type="dxa"/>
            <w:tcMar/>
          </w:tcPr>
          <w:p w:rsidRPr="00676039" w:rsidR="00E06DC9" w:rsidP="68C01153" w:rsidRDefault="00E06DC9" w14:paraId="1E06E69A" w14:textId="3886A910">
            <w:pPr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Komunikacja interpersonalna: aktywne słuchanie</w:t>
            </w:r>
            <w:r w:rsidRPr="68C01153" w:rsidR="60F2A1AA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C73277C" w14:textId="77777777">
        <w:tc>
          <w:tcPr>
            <w:tcW w:w="9520" w:type="dxa"/>
            <w:tcMar/>
          </w:tcPr>
          <w:p w:rsidRPr="00676039" w:rsidR="00E06DC9" w:rsidP="68C01153" w:rsidRDefault="00E06DC9" w14:paraId="0B60679A" w14:textId="6120A85F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Motywacja</w:t>
            </w:r>
            <w:r w:rsidRPr="68C01153" w:rsidR="71B63D3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EEC7BA1" w14:textId="77777777">
        <w:tc>
          <w:tcPr>
            <w:tcW w:w="9520" w:type="dxa"/>
            <w:tcMar/>
          </w:tcPr>
          <w:p w:rsidRPr="00676039" w:rsidR="00E06DC9" w:rsidP="68C01153" w:rsidRDefault="00E06DC9" w14:paraId="38BE7DCA" w14:textId="3268D60E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Funkcjonowanie w grupie: dynamika grup, role grupowe</w:t>
            </w:r>
            <w:r w:rsidRPr="68C01153" w:rsidR="45F29FCE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</w:tbl>
    <w:p w:rsidRPr="00676039" w:rsidR="0085747A" w:rsidP="009C54AE" w:rsidRDefault="0085747A" w14:paraId="514FDA1B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85747A" w:rsidP="009C54AE" w:rsidRDefault="009F4610" w14:paraId="7F6F1925" w14:textId="7777777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>3.4 Metody dydaktyczne</w:t>
      </w:r>
      <w:r w:rsidRPr="00676039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Pr="00676039" w:rsidR="0085747A" w:rsidP="009C54AE" w:rsidRDefault="0085747A" w14:paraId="64248A63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153C41" w:rsidP="68C01153" w:rsidRDefault="00153C41" w14:paraId="68DDF22C" w14:textId="4B405FB7">
      <w:pPr>
        <w:pStyle w:val="Punktygwne"/>
        <w:spacing w:before="0" w:after="0"/>
        <w:jc w:val="both"/>
        <w:rPr>
          <w:rFonts w:ascii="Corbel" w:hAnsi="Corbel" w:cs="Calibri" w:cstheme="minorAscii"/>
          <w:b w:val="0"/>
          <w:bCs w:val="0"/>
          <w:caps w:val="0"/>
          <w:smallCaps w:val="0"/>
        </w:rPr>
      </w:pPr>
      <w:r w:rsidRPr="68C01153" w:rsidR="00153C41">
        <w:rPr>
          <w:rFonts w:ascii="Corbel" w:hAnsi="Corbel" w:cs="Calibri" w:cstheme="minorAscii"/>
          <w:b w:val="0"/>
          <w:bCs w:val="0"/>
          <w:caps w:val="0"/>
          <w:smallCaps w:val="0"/>
        </w:rPr>
        <w:t>W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>ykład</w:t>
      </w:r>
      <w:r w:rsidRPr="68C01153" w:rsidR="00153C41">
        <w:rPr>
          <w:rFonts w:ascii="Corbel" w:hAnsi="Corbel" w:cs="Calibri" w:cstheme="minorAscii"/>
          <w:b w:val="0"/>
          <w:bCs w:val="0"/>
          <w:caps w:val="0"/>
          <w:smallCaps w:val="0"/>
        </w:rPr>
        <w:t>: wykład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 problemowy</w:t>
      </w:r>
      <w:r w:rsidRPr="68C01153" w:rsidR="00923D7D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, 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>wykład z prezentacją multimedialną</w:t>
      </w:r>
      <w:r w:rsidRPr="68C01153" w:rsidR="00923D7D">
        <w:rPr>
          <w:rFonts w:ascii="Corbel" w:hAnsi="Corbel" w:cs="Calibri" w:cstheme="minorAscii"/>
          <w:b w:val="0"/>
          <w:bCs w:val="0"/>
          <w:caps w:val="0"/>
          <w:smallCaps w:val="0"/>
        </w:rPr>
        <w:t>,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 metody kształcenia na odległość</w:t>
      </w:r>
      <w:r w:rsidRPr="68C01153" w:rsidR="7695E1D3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570A9B" w:rsidP="68C01153" w:rsidRDefault="00570A9B" w14:paraId="25A065A4" w14:textId="02C76BC9">
      <w:pPr>
        <w:pStyle w:val="Punktygwne"/>
        <w:spacing w:before="0" w:after="0"/>
        <w:jc w:val="both"/>
        <w:rPr>
          <w:rFonts w:ascii="Corbel" w:hAnsi="Corbel" w:cs="Calibri" w:cstheme="minorAscii"/>
          <w:b w:val="0"/>
          <w:bCs w:val="0"/>
          <w:caps w:val="0"/>
          <w:smallCaps w:val="0"/>
        </w:rPr>
      </w:pPr>
      <w:r w:rsidRPr="68C01153" w:rsidR="00570A9B">
        <w:rPr>
          <w:rFonts w:ascii="Corbel" w:hAnsi="Corbel" w:cs="Calibri" w:cstheme="minorAscii"/>
          <w:b w:val="0"/>
          <w:bCs w:val="0"/>
          <w:caps w:val="0"/>
          <w:smallCaps w:val="0"/>
        </w:rPr>
        <w:t>Ćwiczenia: praca w grupie, praca indywidualna, analiza przypadków, metody kształcenia na odległość</w:t>
      </w:r>
      <w:r w:rsidRPr="68C01153" w:rsidR="5B573092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E960BB" w:rsidP="009C54AE" w:rsidRDefault="00E960BB" w14:paraId="15680E63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85747A" w:rsidP="009C54AE" w:rsidRDefault="00C61DC5" w14:paraId="53FC9C38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4. </w:t>
      </w:r>
      <w:r w:rsidRPr="00676039" w:rsidR="0085747A">
        <w:rPr>
          <w:rFonts w:ascii="Corbel" w:hAnsi="Corbel" w:cstheme="minorHAnsi"/>
          <w:smallCaps w:val="0"/>
          <w:szCs w:val="24"/>
        </w:rPr>
        <w:t>METODY I KRYTERIA OCENY</w:t>
      </w:r>
      <w:r w:rsidRPr="00676039" w:rsidR="009F4610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923D7D" w:rsidP="009C54AE" w:rsidRDefault="00923D7D" w14:paraId="1D01E949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85747A" w:rsidP="1348497A" w:rsidRDefault="0085747A" w14:paraId="6D5F604C" w14:textId="77777777">
      <w:pPr>
        <w:pStyle w:val="Punktygwne"/>
        <w:spacing w:before="0" w:after="0"/>
        <w:ind w:left="426"/>
        <w:rPr>
          <w:rFonts w:ascii="Corbel" w:hAnsi="Corbel" w:cs="Calibri" w:cstheme="minorAscii"/>
          <w:caps w:val="0"/>
          <w:smallCaps w:val="0"/>
        </w:rPr>
      </w:pPr>
      <w:r w:rsidRPr="1348497A" w:rsidR="0085747A">
        <w:rPr>
          <w:rFonts w:ascii="Corbel" w:hAnsi="Corbel" w:cs="Calibri" w:cstheme="minorAscii"/>
          <w:caps w:val="0"/>
          <w:smallCaps w:val="0"/>
        </w:rPr>
        <w:t xml:space="preserve">4.1 Sposoby weryfikacji efektów </w:t>
      </w:r>
      <w:r w:rsidRPr="1348497A" w:rsidR="00C05F44">
        <w:rPr>
          <w:rFonts w:ascii="Corbel" w:hAnsi="Corbel" w:cs="Calibri" w:cstheme="minorAscii"/>
          <w:caps w:val="0"/>
          <w:smallCaps w:val="0"/>
        </w:rPr>
        <w:t>uczenia się</w:t>
      </w:r>
    </w:p>
    <w:p w:rsidR="1348497A" w:rsidP="1348497A" w:rsidRDefault="1348497A" w14:paraId="2B4F2BB3" w14:textId="69AD1F97">
      <w:pPr>
        <w:pStyle w:val="Punktygwne"/>
        <w:spacing w:before="0" w:after="0"/>
        <w:ind w:left="426"/>
        <w:rPr>
          <w:rFonts w:ascii="Corbel" w:hAnsi="Corbel" w:cs="Calibri" w:cstheme="minorAscii"/>
          <w:b w:val="1"/>
          <w:bCs w:val="1"/>
          <w:caps w:val="0"/>
          <w:smallCaps w:val="0"/>
          <w:sz w:val="24"/>
          <w:szCs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65"/>
        <w:gridCol w:w="5430"/>
        <w:gridCol w:w="2115"/>
      </w:tblGrid>
      <w:tr w:rsidR="1348497A" w:rsidTr="1348497A" w14:paraId="41BE157C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5128387C" w14:textId="20426CA6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37C0C7F0" w14:textId="7DC8CA0F">
            <w:pPr>
              <w:jc w:val="center"/>
            </w:pPr>
            <w:r w:rsidRPr="1348497A" w:rsidR="134849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Metody oceny efektów uczenia się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348497A" w:rsidP="1348497A" w:rsidRDefault="1348497A" w14:paraId="78F6CA4A" w14:textId="71C55E00">
            <w:pPr>
              <w:jc w:val="center"/>
            </w:pPr>
            <w:r w:rsidRPr="1348497A" w:rsidR="134849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(np.: kolokwium, egzamin ustny, egzamin pisemny, projekt, sprawozdanie, obserwacja w trakcie zajęć)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121EC3A6" w14:textId="4579BDFE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  <w:p w:rsidR="1348497A" w:rsidP="1348497A" w:rsidRDefault="1348497A" w14:paraId="061A9BFA" w14:textId="64D9E814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>(w, ćw, …)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08AB2804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5FA7460" w14:textId="24E4CA57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 xml:space="preserve">EK_ 01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00AD5D3" w14:textId="6311EC45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5CE5C3F" w14:textId="41AC794D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5941AE20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CCEB043" w14:textId="4BD4DA2F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2E6139D" w14:textId="1DD167E8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DB5141F" w14:textId="0EDDAA70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678E216C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A241AAA" w14:textId="4E956F63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6E09AD9F" w14:textId="786A7DD4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D42F5CB" w14:textId="4FBB039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461F40F2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E68EBB6" w14:textId="70903408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EK_04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7F3BB41" w14:textId="30777DC6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17F9288" w14:textId="2FAC2A72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321AD727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5991D75" w14:textId="56B1D22C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 05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0ADA5F70" w14:textId="6696A42C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393BFCA" w14:textId="338C918A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268477A5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58E50FC0" w14:textId="5244770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EK_06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BFA890E" w14:textId="47E577FB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F35AD53" w14:textId="78DF2365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1FFCE917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0FD2E482" w14:textId="26B7AFF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EK_07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730211E" w14:textId="7E0830C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EF6EFC2" w14:textId="2DCAC09E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</w:tbl>
    <w:p w:rsidR="1348497A" w:rsidP="1348497A" w:rsidRDefault="1348497A" w14:paraId="5C6FB147" w14:textId="48C57F18">
      <w:pPr>
        <w:pStyle w:val="Punktygwne"/>
        <w:spacing w:before="0" w:after="0"/>
        <w:ind w:left="426"/>
        <w:rPr>
          <w:rFonts w:ascii="Corbel" w:hAnsi="Corbel" w:cs="Calibri" w:cstheme="minorAscii"/>
          <w:b w:val="1"/>
          <w:bCs w:val="1"/>
          <w:caps w:val="0"/>
          <w:smallCaps w:val="0"/>
          <w:sz w:val="24"/>
          <w:szCs w:val="24"/>
        </w:rPr>
      </w:pPr>
    </w:p>
    <w:p w:rsidRPr="00676039" w:rsidR="0085747A" w:rsidP="009C54AE" w:rsidRDefault="0085747A" w14:paraId="7EFE2816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3E1941" w14:paraId="79900A75" w14:textId="7777777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4.2 </w:t>
      </w:r>
      <w:r w:rsidRPr="00676039" w:rsidR="0085747A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Pr="00676039" w:rsidR="00923D7D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923D7D" w:rsidP="009C54AE" w:rsidRDefault="00923D7D" w14:paraId="25EE17FA" w14:textId="7777777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530A76B2" w14:paraId="0D8B3895" w14:textId="77777777">
        <w:tc>
          <w:tcPr>
            <w:tcW w:w="9670" w:type="dxa"/>
            <w:tcMar/>
          </w:tcPr>
          <w:p w:rsidRPr="00676039" w:rsidR="0085747A" w:rsidP="4F718617" w:rsidRDefault="0085747A" w14:paraId="6E40DEB2" w14:textId="10F52BD1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Egzamin:</w:t>
            </w:r>
          </w:p>
          <w:p w:rsidRPr="00676039" w:rsidR="0085747A" w:rsidP="4F718617" w:rsidRDefault="0085747A" w14:paraId="1580FBCD" w14:textId="34B695B9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Egzamin pisemny - zaliczenie pisemne testu sprawdzającego efekty kształcenia: na min. 20 możliwych do uzyskania punktów: (80% oceny)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CB94672" w14:textId="1A7062F3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1) dostateczne – przy osiągnięciu przez studenta wyniku testu sprawdzającego wiedzę w granicach 51-59% - ocena dostateczna (3,0);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2270BA9" w14:textId="6FB56F54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2) więcej niż dostateczne – przy osiągnięciu przez studenta wyniku testu sprawdzającego wiedzę w granicach 60-69% - ocena dostateczna plus (3,5);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3464B8D8" w14:textId="47DACFEF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3) dobre – przy osiągnięciu przez studenta wyniku testu sprawdzającego wiedzę w granicach 70-79% - ocena dobra (4,0);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EC04636" w14:textId="00B170A0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4) więcej niż dobre – przy osiągnięciu przez studenta wyniku testu sprawdzającego wiedzę w granicach 80-89% - ocena dobra plus (4,5);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6B76F138" w14:textId="7F671EA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5) bardzo dobre – przy osiągnięciu przez studenta wyniku testu sprawdzającego wiedzę w granicach 90-100% - ocena bardzo dobra (5,0).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6D2CEBE" w14:textId="38ED585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Ponadto aktywność na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zajęciach (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20%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oceny )</w:t>
            </w:r>
            <w:r w:rsidRPr="530A76B2" w:rsidR="658C357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rozumiana jako: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F7F9850" w14:textId="4B7D5C9D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bycie przygotowanym do zajęć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B2D04AA" w14:textId="1C2BAC19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aktywne uczestniczenie w procesie grupowym, np. w dyskusji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4F718617" w:rsidRDefault="0085747A" w14:paraId="50EADFCF" w14:textId="3AF8D59E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30A76B2" w:rsidR="5B9CE2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Ćwiczenia: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3C0B1C19" w14:textId="1E18A46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Kolokwium pisemne - zaliczenie pisemne - 1. kolokwium opisowe: 5 pytań otwartych każde 4 pkt, 2. kolokwium - test jednokrotnego wyboru - 20 pytań po 1 pkt.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D4265E3" w14:textId="61C9FA3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na min. 20 możliwych do uzyskania punktów: (2 kolokwia - 80% oceny)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7109BF95" w14:textId="78C0A0F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1) dostateczne – przy osiągnięciu przez studenta wyniku testu sprawdzającego wiedzę w granicach 51-59% - ocena dostateczna (3,0);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2487A729" w14:textId="17F34B4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2) więcej niż dostateczne – przy osiągnięciu przez studenta wyniku testu sprawdzającego wiedzę w granicach 60-69% - ocena dostateczna plus (3,5);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6CC5EAAD" w14:textId="3AA2643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3) dobre – przy osiągnięciu przez studenta wyniku testu sprawdzającego wiedzę w granicach 70-79% - ocena dobra (4,0);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44D1EF4" w14:textId="06576046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4) więcej niż dobre – przy osiągnięciu przez studenta wyniku testu sprawdzającego wiedzę w granicach 80-89% - ocena dobra plus (4,5);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82F2373" w14:textId="2259D79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5) bardzo dobre – przy osiągnięciu przez studenta wyniku testu sprawdzającego wiedzę w granicach 90-100% - ocena bardzo dobra (5,0).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F4F4B33" w14:textId="23FFB41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Ponadto aktywność na zajęciach (20% oceny) rozumiana jako: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2E31C33" w14:textId="2F030871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bycie przygotowanym do zajęć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3F08782" w14:textId="3939F09F">
            <w:pPr>
              <w:pStyle w:val="Normalny"/>
              <w:spacing w:before="0" w:after="0" w:line="285" w:lineRule="exact"/>
              <w:jc w:val="both"/>
              <w:rPr>
                <w:rFonts w:ascii="Calibri" w:hAnsi="Calibri" w:eastAsia="Calibri" w:cs="Times New Roman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 aktywne uczestniczenie w procesie grupowym, np. w dyskusji.</w:t>
            </w:r>
          </w:p>
        </w:tc>
      </w:tr>
    </w:tbl>
    <w:p w:rsidRPr="00676039" w:rsidR="0085747A" w:rsidP="009C54AE" w:rsidRDefault="0085747A" w14:paraId="31066201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9F4610" w:rsidP="009C54AE" w:rsidRDefault="0085747A" w14:paraId="5CEA8AD7" w14:textId="77777777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t xml:space="preserve">5. </w:t>
      </w:r>
      <w:r w:rsidRPr="00676039" w:rsidR="00C61DC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76039" w:rsidR="0085747A" w:rsidP="009C54AE" w:rsidRDefault="0085747A" w14:paraId="2CDD4913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676039" w:rsidR="0085747A" w:rsidTr="2E87BB07" w14:paraId="519AA882" w14:textId="77777777">
        <w:tc>
          <w:tcPr>
            <w:tcW w:w="4962" w:type="dxa"/>
            <w:tcMar/>
            <w:vAlign w:val="center"/>
          </w:tcPr>
          <w:p w:rsidRPr="00676039" w:rsidR="0085747A" w:rsidP="009C54AE" w:rsidRDefault="00C61DC5" w14:paraId="404938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Pr="00676039" w:rsidR="0085747A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676039" w:rsidR="0085747A" w:rsidP="009C54AE" w:rsidRDefault="00C61DC5" w14:paraId="53FAA5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Pr="00676039" w:rsidR="0085747A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676039" w:rsidR="0071620A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Pr="00676039" w:rsidR="0085747A" w:rsidTr="2E87BB07" w14:paraId="31376670" w14:textId="77777777">
        <w:tc>
          <w:tcPr>
            <w:tcW w:w="4962" w:type="dxa"/>
            <w:tcMar/>
          </w:tcPr>
          <w:p w:rsidRPr="00676039" w:rsidR="0085747A" w:rsidP="009C54AE" w:rsidRDefault="00C61DC5" w14:paraId="353F535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G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Pr="00676039" w:rsidR="003F205D">
              <w:rPr>
                <w:rFonts w:ascii="Corbel" w:hAnsi="Corbel" w:cstheme="minorHAnsi"/>
                <w:sz w:val="24"/>
                <w:szCs w:val="24"/>
              </w:rPr>
              <w:t xml:space="preserve"> z </w:t>
            </w:r>
            <w:r w:rsidRPr="00676039" w:rsidR="000A3CDF">
              <w:rPr>
                <w:rFonts w:ascii="Corbel" w:hAnsi="Corbel" w:cstheme="minorHAnsi"/>
                <w:sz w:val="24"/>
                <w:szCs w:val="24"/>
              </w:rPr>
              <w:t xml:space="preserve">harmonogramu 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676039" w:rsidR="0085747A" w:rsidP="2E87BB07" w:rsidRDefault="007F10E1" w14:paraId="596C77A9" w14:textId="6B2EA943">
            <w:pPr>
              <w:pStyle w:val="Akapitzlist"/>
              <w:spacing w:after="0" w:line="240" w:lineRule="auto"/>
              <w:ind w:left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3B2727E6">
              <w:rPr>
                <w:rFonts w:ascii="Corbel" w:hAnsi="Corbel" w:cs="Calibri" w:cstheme="minorAscii"/>
                <w:sz w:val="24"/>
                <w:szCs w:val="24"/>
              </w:rPr>
              <w:t>30</w:t>
            </w:r>
          </w:p>
        </w:tc>
      </w:tr>
      <w:tr w:rsidRPr="00676039" w:rsidR="00C61DC5" w:rsidTr="2E87BB07" w14:paraId="3FEC5AD4" w14:textId="77777777">
        <w:tc>
          <w:tcPr>
            <w:tcW w:w="4962" w:type="dxa"/>
            <w:tcMar/>
          </w:tcPr>
          <w:p w:rsidRPr="00676039" w:rsidR="00C61DC5" w:rsidP="009C54AE" w:rsidRDefault="00C61DC5" w14:paraId="35619A9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Pr="00676039" w:rsidR="000A3CDF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:rsidRPr="00676039" w:rsidR="00C61DC5" w:rsidP="009C54AE" w:rsidRDefault="00C61DC5" w14:paraId="7C73C29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(udział w konsultacjach, egzaminie</w:t>
            </w:r>
            <w:r w:rsidRPr="00676039" w:rsidR="0006191D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676039" w:rsidR="00A562A2">
              <w:rPr>
                <w:rFonts w:ascii="Corbel" w:hAnsi="Corbel" w:cstheme="minorHAnsi"/>
                <w:sz w:val="24"/>
                <w:szCs w:val="24"/>
              </w:rPr>
              <w:t>kolokwium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676039" w:rsidR="00C61DC5" w:rsidP="2E87BB07" w:rsidRDefault="00473695" w14:paraId="7FFD9FE7" w14:textId="270E614C">
            <w:pPr>
              <w:pStyle w:val="Akapitzlist"/>
              <w:spacing w:after="0" w:line="240" w:lineRule="auto"/>
              <w:ind w:left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0ECC18B1">
              <w:rPr>
                <w:rFonts w:ascii="Corbel" w:hAnsi="Corbel" w:cs="Calibri" w:cstheme="minorAscii"/>
                <w:sz w:val="24"/>
                <w:szCs w:val="24"/>
              </w:rPr>
              <w:t>2</w:t>
            </w:r>
            <w:r w:rsidRPr="2E87BB07" w:rsidR="1A799A7F">
              <w:rPr>
                <w:rFonts w:ascii="Corbel" w:hAnsi="Corbel" w:cs="Calibri" w:cstheme="minorAscii"/>
                <w:sz w:val="24"/>
                <w:szCs w:val="24"/>
              </w:rPr>
              <w:t>0</w:t>
            </w:r>
          </w:p>
        </w:tc>
      </w:tr>
      <w:tr w:rsidRPr="00676039" w:rsidR="00C61DC5" w:rsidTr="2E87BB07" w14:paraId="5D48B749" w14:textId="77777777">
        <w:tc>
          <w:tcPr>
            <w:tcW w:w="4962" w:type="dxa"/>
            <w:tcMar/>
          </w:tcPr>
          <w:p w:rsidRPr="00676039" w:rsidR="0071620A" w:rsidP="009C54AE" w:rsidRDefault="00C61DC5" w14:paraId="69653ED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676039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Pr="00676039" w:rsidR="00C61DC5" w:rsidP="00EE34FC" w:rsidRDefault="00C61DC5" w14:paraId="6C29D24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(przygotowanie do zajęć, egzaminu,</w:t>
            </w:r>
            <w:r w:rsidRPr="00676039" w:rsidR="00EE34FC">
              <w:rPr>
                <w:rFonts w:ascii="Corbel" w:hAnsi="Corbel" w:cstheme="minorHAnsi"/>
                <w:sz w:val="24"/>
                <w:szCs w:val="24"/>
              </w:rPr>
              <w:t xml:space="preserve"> czytanie literatury przedmiotowej</w:t>
            </w:r>
            <w:r w:rsidRPr="00676039" w:rsidR="0006191D">
              <w:rPr>
                <w:rFonts w:ascii="Corbel" w:hAnsi="Corbel" w:cstheme="minorHAnsi"/>
                <w:sz w:val="24"/>
                <w:szCs w:val="24"/>
              </w:rPr>
              <w:t>, oglądanie filmów zadanych do tematu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676039" w:rsidR="00C61DC5" w:rsidP="2E87BB07" w:rsidRDefault="00473695" w14:paraId="1B747211" w14:textId="440EC723">
            <w:pPr>
              <w:pStyle w:val="Akapitzlist"/>
              <w:spacing w:after="0" w:line="240" w:lineRule="auto"/>
              <w:ind w:left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514EF9A8">
              <w:rPr>
                <w:rFonts w:ascii="Corbel" w:hAnsi="Corbel" w:cs="Calibri" w:cstheme="minorAscii"/>
                <w:sz w:val="24"/>
                <w:szCs w:val="24"/>
              </w:rPr>
              <w:t>7</w:t>
            </w:r>
            <w:r w:rsidRPr="2E87BB07" w:rsidR="0ECC18B1">
              <w:rPr>
                <w:rFonts w:ascii="Corbel" w:hAnsi="Corbel" w:cs="Calibri" w:cstheme="minorAscii"/>
                <w:sz w:val="24"/>
                <w:szCs w:val="24"/>
              </w:rPr>
              <w:t>5</w:t>
            </w:r>
          </w:p>
        </w:tc>
      </w:tr>
      <w:tr w:rsidRPr="00676039" w:rsidR="0085747A" w:rsidTr="2E87BB07" w14:paraId="6E0908C3" w14:textId="77777777">
        <w:tc>
          <w:tcPr>
            <w:tcW w:w="4962" w:type="dxa"/>
            <w:tcMar/>
          </w:tcPr>
          <w:p w:rsidRPr="00676039" w:rsidR="0085747A" w:rsidP="009C54AE" w:rsidRDefault="0085747A" w14:paraId="49AC65C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676039" w:rsidR="0085747A" w:rsidP="009C54AE" w:rsidRDefault="0006191D" w14:paraId="75CA541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Pr="00676039" w:rsidR="0085747A" w:rsidTr="2E87BB07" w14:paraId="66D69964" w14:textId="77777777">
        <w:tc>
          <w:tcPr>
            <w:tcW w:w="4962" w:type="dxa"/>
            <w:tcMar/>
          </w:tcPr>
          <w:p w:rsidRPr="00676039" w:rsidR="0085747A" w:rsidP="009C54AE" w:rsidRDefault="0085747A" w14:paraId="6BA21E5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676039" w:rsidR="0085747A" w:rsidP="009C54AE" w:rsidRDefault="0006191D" w14:paraId="4572F96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Pr="00676039" w:rsidR="0085747A" w:rsidP="009C54AE" w:rsidRDefault="00923D7D" w14:paraId="51C77B47" w14:textId="7777777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 xml:space="preserve">* </w:t>
      </w:r>
      <w:r w:rsidRPr="00676039" w:rsidR="00C61DC5">
        <w:rPr>
          <w:rFonts w:ascii="Corbel" w:hAnsi="Corbel" w:cstheme="minorHAnsi"/>
          <w:b w:val="0"/>
          <w:smallCaps w:val="0"/>
          <w:szCs w:val="24"/>
        </w:rPr>
        <w:t>Należy uwzględnić, że 1 pkt ECTS odpowiada 25-30 godzin całkowitego nakładu pracy studenta.</w:t>
      </w:r>
    </w:p>
    <w:p w:rsidRPr="00676039" w:rsidR="003E1941" w:rsidP="009C54AE" w:rsidRDefault="003E1941" w14:paraId="6CD1267C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71620A" w14:paraId="2EBE5F21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6. </w:t>
      </w:r>
      <w:r w:rsidRPr="00676039" w:rsidR="0085747A">
        <w:rPr>
          <w:rFonts w:ascii="Corbel" w:hAnsi="Corbel" w:cstheme="minorHAnsi"/>
          <w:smallCaps w:val="0"/>
          <w:szCs w:val="24"/>
        </w:rPr>
        <w:t>PRAKTYKI ZAWO</w:t>
      </w:r>
      <w:r w:rsidRPr="00676039" w:rsidR="009D3F3B">
        <w:rPr>
          <w:rFonts w:ascii="Corbel" w:hAnsi="Corbel" w:cstheme="minorHAnsi"/>
          <w:smallCaps w:val="0"/>
          <w:szCs w:val="24"/>
        </w:rPr>
        <w:t>DOWE W RAMACH PRZEDMIOTU</w:t>
      </w:r>
    </w:p>
    <w:p w:rsidRPr="00676039" w:rsidR="0085747A" w:rsidP="009C54AE" w:rsidRDefault="0085747A" w14:paraId="58544709" w14:textId="77777777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Pr="00676039" w:rsidR="003E1941" w:rsidP="009C54AE" w:rsidRDefault="00EE34FC" w14:paraId="3435FA23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:rsidRPr="00676039" w:rsidR="0085747A" w:rsidP="009C54AE" w:rsidRDefault="00675843" w14:paraId="15C9F0B3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7. </w:t>
      </w:r>
      <w:r w:rsidRPr="00676039" w:rsidR="0085747A">
        <w:rPr>
          <w:rFonts w:ascii="Corbel" w:hAnsi="Corbel" w:cstheme="minorHAnsi"/>
          <w:smallCaps w:val="0"/>
          <w:szCs w:val="24"/>
        </w:rPr>
        <w:t>LITERATURA</w:t>
      </w:r>
      <w:r w:rsidRPr="00676039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675843" w:rsidP="009C54AE" w:rsidRDefault="00675843" w14:paraId="7F23D0A6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76039" w:rsidR="0085747A" w:rsidTr="0036C2EE" w14:paraId="333C2E56" w14:textId="77777777">
        <w:trPr>
          <w:trHeight w:val="397"/>
        </w:trPr>
        <w:tc>
          <w:tcPr>
            <w:tcW w:w="7513" w:type="dxa"/>
            <w:tcMar/>
          </w:tcPr>
          <w:p w:rsidRPr="00676039" w:rsidR="009543A9" w:rsidP="05DA5574" w:rsidRDefault="00A82D10" w14:paraId="057AD5B1" w14:textId="1A3A5EBC">
            <w:pPr>
              <w:pStyle w:val="Punktygwne"/>
              <w:spacing w:before="0" w:after="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</w:pPr>
            <w:proofErr w:type="spellStart"/>
            <w:r w:rsidRPr="05DA5574" w:rsidR="0085747A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Literatura podstawowa:</w:t>
            </w:r>
            <w:proofErr w:type="spellEnd"/>
          </w:p>
          <w:p w:rsidR="19D54F13" w:rsidRDefault="19D54F13" w14:paraId="2C0B9681" w14:textId="28FD3B97"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Ciccarelli S.K., White, J. N., </w:t>
            </w:r>
            <w:r w:rsidRPr="68C01153" w:rsidR="269B3DEB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Psychologia,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Warszawa 2019. </w:t>
            </w:r>
          </w:p>
          <w:p w:rsidR="19D54F13" w:rsidRDefault="19D54F13" w14:paraId="4E531FAB" w14:textId="4F93086A"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Spencer A. R</w:t>
            </w:r>
            <w:r w:rsidRPr="68C01153" w:rsidR="133CF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68C01153" w:rsidR="269B3DEB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współczesna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2010. </w:t>
            </w:r>
          </w:p>
          <w:p w:rsidR="19D54F13" w:rsidRDefault="19D54F13" w14:paraId="71549E55" w14:textId="74492C61">
            <w:r w:rsidRPr="05DA5574" w:rsidR="19D54F1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Mietzel G., </w:t>
            </w:r>
            <w:r w:rsidRPr="05DA5574" w:rsidR="19D54F13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Wprowadzenie do psychologii. Podstawowe zagadnienia</w:t>
            </w:r>
            <w:r w:rsidRPr="05DA5574" w:rsidR="19D54F1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Gdańsk 2013.</w:t>
            </w:r>
          </w:p>
          <w:p w:rsidRPr="00676039" w:rsidR="00EE34FC" w:rsidP="0036C2EE" w:rsidRDefault="00A66D0D" w14:paraId="2BA8239D" w14:textId="29D0B95F">
            <w:pPr>
              <w:spacing w:before="0" w:after="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proofErr w:type="spellStart"/>
            <w:r w:rsidRPr="0036C2EE" w:rsidR="79DA2B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Heszen</w:t>
            </w:r>
            <w:proofErr w:type="spellEnd"/>
            <w:r w:rsidRPr="0036C2EE" w:rsidR="79DA2B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I., </w:t>
            </w:r>
            <w:r w:rsidRPr="0036C2EE" w:rsidR="79DA2BB0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stresu</w:t>
            </w:r>
            <w:r w:rsidRPr="0036C2EE" w:rsidR="79DA2BB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2016. </w:t>
            </w:r>
            <w:r w:rsidRPr="0036C2EE" w:rsidR="461928A2">
              <w:rPr>
                <w:rFonts w:ascii="Corbel" w:hAnsi="Corbel" w:cs="Calibri" w:cstheme="minorAscii"/>
                <w:b w:val="0"/>
                <w:bCs w:val="0"/>
                <w:color w:val="000000" w:themeColor="text1" w:themeTint="FF" w:themeShade="FF"/>
              </w:rPr>
              <w:t xml:space="preserve"> </w:t>
            </w:r>
          </w:p>
          <w:p w:rsidRPr="00676039" w:rsidR="00EE34FC" w:rsidP="0036C2EE" w:rsidRDefault="00A66D0D" w14:paraId="4D8FFE2C" w14:textId="052B9CA2">
            <w:pPr>
              <w:pStyle w:val="Normalny"/>
              <w:spacing w:before="0" w:after="0"/>
              <w:rPr>
                <w:rFonts w:ascii="Calibri" w:hAnsi="Calibri" w:eastAsia="Calibri" w:cs="Times New Roman"/>
                <w:b w:val="0"/>
                <w:bCs w:val="0"/>
                <w:color w:val="000000" w:themeColor="text1" w:themeTint="FF" w:themeShade="FF"/>
                <w:sz w:val="22"/>
                <w:szCs w:val="22"/>
              </w:rPr>
            </w:pPr>
          </w:p>
          <w:p w:rsidRPr="00676039" w:rsidR="00EE34FC" w:rsidP="0036C2EE" w:rsidRDefault="00A66D0D" w14:paraId="54649F32" w14:textId="01739245">
            <w:pPr>
              <w:pStyle w:val="Normalny"/>
              <w:spacing w:before="0" w:after="0"/>
              <w:rPr>
                <w:rFonts w:ascii="Calibri" w:hAnsi="Calibri" w:eastAsia="Calibri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36C2EE" w:rsidR="69FC30E3">
              <w:rPr>
                <w:rFonts w:ascii="Corbel" w:hAnsi="Corbel" w:eastAsia="Calibri" w:cs="Calibri" w:cstheme="minorAscii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Orzechowski J., </w:t>
            </w:r>
            <w:proofErr w:type="spellStart"/>
            <w:r w:rsidRPr="0036C2EE" w:rsidR="69FC30E3">
              <w:rPr>
                <w:rFonts w:ascii="Corbel" w:hAnsi="Corbel" w:eastAsia="Calibri" w:cs="Calibri" w:cstheme="minorAscii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Śmieja</w:t>
            </w:r>
            <w:proofErr w:type="spellEnd"/>
            <w:r w:rsidRPr="0036C2EE" w:rsidR="69FC30E3">
              <w:rPr>
                <w:rFonts w:ascii="Corbel" w:hAnsi="Corbel" w:eastAsia="Calibri" w:cs="Calibri" w:cstheme="minorAscii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M., </w:t>
            </w:r>
            <w:r w:rsidRPr="0036C2EE" w:rsidR="69FC30E3">
              <w:rPr>
                <w:rFonts w:ascii="Corbel" w:hAnsi="Corbel" w:eastAsia="Calibri" w:cs="Calibri" w:cstheme="minorAscii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Inteligencja emocjonalna,</w:t>
            </w:r>
            <w:r w:rsidRPr="0036C2EE" w:rsidR="69FC30E3">
              <w:rPr>
                <w:rFonts w:ascii="Corbel" w:hAnsi="Corbel" w:eastAsia="Calibri" w:cs="Calibri" w:cstheme="minorAscii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 Gdańsk 2021.</w:t>
            </w:r>
          </w:p>
        </w:tc>
      </w:tr>
      <w:tr w:rsidRPr="00676039" w:rsidR="0085747A" w:rsidTr="0036C2EE" w14:paraId="49FCCEB7" w14:textId="77777777">
        <w:trPr>
          <w:trHeight w:val="397"/>
        </w:trPr>
        <w:tc>
          <w:tcPr>
            <w:tcW w:w="7513" w:type="dxa"/>
            <w:tcMar/>
          </w:tcPr>
          <w:p w:rsidRPr="00676039" w:rsidR="0085747A" w:rsidP="009C54AE" w:rsidRDefault="0085747A" w14:paraId="26CA65AC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5DA5574" w:rsidR="0085747A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676039" w:rsidR="00EE34FC" w:rsidP="05DA5574" w:rsidRDefault="002B2DD2" w14:paraId="590818FE" w14:textId="0CF4E280">
            <w:pPr>
              <w:spacing w:before="0"/>
            </w:pPr>
            <w:proofErr w:type="spellStart"/>
            <w:r w:rsidRPr="05DA5574" w:rsidR="38AD667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Strelau J. (red.) </w:t>
            </w:r>
            <w:r w:rsidRPr="05DA5574" w:rsidR="38AD6678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Psychologia. Podręcznik akademicki. Psychologia ogólna</w:t>
            </w:r>
            <w:r w:rsidRPr="05DA5574" w:rsidR="38AD667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2000.  </w:t>
            </w:r>
            <w:proofErr w:type="spellEnd"/>
          </w:p>
          <w:p w:rsidRPr="00676039" w:rsidR="00EE34FC" w:rsidP="05DA5574" w:rsidRDefault="002B2DD2" w14:paraId="0641D768" w14:textId="422667F0">
            <w:pPr>
              <w:spacing w:before="0"/>
            </w:pP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Nęcka</w:t>
            </w: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E., </w:t>
            </w:r>
            <w:r w:rsidRPr="68C01153" w:rsidR="56BDF49D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Inteligencja</w:t>
            </w: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Gdańsk 2003.</w:t>
            </w:r>
          </w:p>
          <w:p w:rsidRPr="00676039" w:rsidR="00EE34FC" w:rsidP="05DA5574" w:rsidRDefault="002B2DD2" w14:paraId="295C9110" w14:textId="6E33376C">
            <w:pPr>
              <w:spacing w:before="0"/>
            </w:pPr>
            <w:r w:rsidRPr="05DA5574" w:rsidR="4D11F9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Cialdini R., </w:t>
            </w:r>
            <w:r w:rsidRPr="05DA5574" w:rsidR="4D11F939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Wywieranie wpływu na ludzi. Teoria i praktyka</w:t>
            </w:r>
            <w:r w:rsidRPr="05DA5574" w:rsidR="4D11F9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1996. </w:t>
            </w:r>
          </w:p>
          <w:p w:rsidRPr="00676039" w:rsidR="00EE34FC" w:rsidP="530A76B2" w:rsidRDefault="002B2DD2" w14:paraId="6C2E5EEE" w14:textId="28F05F1D">
            <w:pPr>
              <w:spacing w:before="0"/>
              <w:ind/>
            </w:pPr>
            <w:proofErr w:type="spellStart"/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Zimbardo</w:t>
            </w:r>
            <w:proofErr w:type="spellEnd"/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P.G., Ruch F.L., </w:t>
            </w:r>
            <w:r w:rsidRPr="530A76B2" w:rsidR="05388EF5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i życie</w:t>
            </w:r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2001.</w:t>
            </w:r>
          </w:p>
        </w:tc>
      </w:tr>
    </w:tbl>
    <w:p w:rsidRPr="00676039" w:rsidR="0085747A" w:rsidP="009C54AE" w:rsidRDefault="0085747A" w14:paraId="02931EDF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85747A" w14:paraId="61140310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F83B28" w:rsidRDefault="0085747A" w14:paraId="57C6638A" w14:textId="77777777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Pr="0067603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5BE" w:rsidP="00C16ABF" w:rsidRDefault="00BD25BE" w14:paraId="6FFE0E4D" w14:textId="77777777">
      <w:pPr>
        <w:spacing w:after="0" w:line="240" w:lineRule="auto"/>
      </w:pPr>
      <w:r>
        <w:separator/>
      </w:r>
    </w:p>
  </w:endnote>
  <w:endnote w:type="continuationSeparator" w:id="0">
    <w:p w:rsidR="00BD25BE" w:rsidP="00C16ABF" w:rsidRDefault="00BD25BE" w14:paraId="040461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5BE" w:rsidP="00C16ABF" w:rsidRDefault="00BD25BE" w14:paraId="290BF43F" w14:textId="77777777">
      <w:pPr>
        <w:spacing w:after="0" w:line="240" w:lineRule="auto"/>
      </w:pPr>
      <w:r>
        <w:separator/>
      </w:r>
    </w:p>
  </w:footnote>
  <w:footnote w:type="continuationSeparator" w:id="0">
    <w:p w:rsidR="00BD25BE" w:rsidP="00C16ABF" w:rsidRDefault="00BD25BE" w14:paraId="589C401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229AA6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9D9"/>
    <w:multiLevelType w:val="hybridMultilevel"/>
    <w:tmpl w:val="0EE85AA2"/>
    <w:lvl w:ilvl="0" w:tplc="6534E47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2598C3D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A7FAA7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8A7D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D62869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960274D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C7A9E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26A5BD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84BEDF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F3AAF"/>
    <w:multiLevelType w:val="hybridMultilevel"/>
    <w:tmpl w:val="175CA378"/>
    <w:lvl w:ilvl="0" w:tplc="E00021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C7D4966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D2BAA1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B802944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E50976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77F8C3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2EA4CF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09C07C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780772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6D19F4"/>
    <w:multiLevelType w:val="hybridMultilevel"/>
    <w:tmpl w:val="A992ED02"/>
    <w:lvl w:ilvl="0" w:tplc="130AA4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D63430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772FB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9F7ABA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B629D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BFD26D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F0CEB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382420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58AC67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0D"/>
    <w:rsid w:val="00015B8F"/>
    <w:rsid w:val="00022ECE"/>
    <w:rsid w:val="00025638"/>
    <w:rsid w:val="00042A51"/>
    <w:rsid w:val="00042D2E"/>
    <w:rsid w:val="00044C82"/>
    <w:rsid w:val="00050C9E"/>
    <w:rsid w:val="000619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7BB"/>
    <w:rsid w:val="00124BFF"/>
    <w:rsid w:val="0012560E"/>
    <w:rsid w:val="00127108"/>
    <w:rsid w:val="00134B13"/>
    <w:rsid w:val="00146BC0"/>
    <w:rsid w:val="00153C41"/>
    <w:rsid w:val="00154381"/>
    <w:rsid w:val="001640A7"/>
    <w:rsid w:val="00164318"/>
    <w:rsid w:val="00164FA7"/>
    <w:rsid w:val="00166A03"/>
    <w:rsid w:val="001718A7"/>
    <w:rsid w:val="001737CF"/>
    <w:rsid w:val="00176083"/>
    <w:rsid w:val="001856D4"/>
    <w:rsid w:val="00192F37"/>
    <w:rsid w:val="001A70D2"/>
    <w:rsid w:val="001C1BBA"/>
    <w:rsid w:val="001D4B5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2D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BE"/>
    <w:rsid w:val="003370F3"/>
    <w:rsid w:val="00346FE9"/>
    <w:rsid w:val="0034759A"/>
    <w:rsid w:val="003503F6"/>
    <w:rsid w:val="003530DD"/>
    <w:rsid w:val="00363F78"/>
    <w:rsid w:val="0036C2E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95"/>
    <w:rsid w:val="0047598D"/>
    <w:rsid w:val="004840FD"/>
    <w:rsid w:val="00490F7D"/>
    <w:rsid w:val="00491678"/>
    <w:rsid w:val="004968E2"/>
    <w:rsid w:val="004A3EEA"/>
    <w:rsid w:val="004A4D1F"/>
    <w:rsid w:val="004D5282"/>
    <w:rsid w:val="004E2AF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A9B"/>
    <w:rsid w:val="00576F05"/>
    <w:rsid w:val="0059484D"/>
    <w:rsid w:val="005A0855"/>
    <w:rsid w:val="005A3196"/>
    <w:rsid w:val="005C080F"/>
    <w:rsid w:val="005C1474"/>
    <w:rsid w:val="005C55E5"/>
    <w:rsid w:val="005C696A"/>
    <w:rsid w:val="005E2AC8"/>
    <w:rsid w:val="005E6E85"/>
    <w:rsid w:val="005F31D2"/>
    <w:rsid w:val="005F45B2"/>
    <w:rsid w:val="0061029B"/>
    <w:rsid w:val="00617230"/>
    <w:rsid w:val="00621CE1"/>
    <w:rsid w:val="006225A1"/>
    <w:rsid w:val="00627FC9"/>
    <w:rsid w:val="00644DF5"/>
    <w:rsid w:val="00647FA8"/>
    <w:rsid w:val="00650C5F"/>
    <w:rsid w:val="00654934"/>
    <w:rsid w:val="006620D9"/>
    <w:rsid w:val="00671958"/>
    <w:rsid w:val="00675843"/>
    <w:rsid w:val="00676039"/>
    <w:rsid w:val="00696477"/>
    <w:rsid w:val="006A493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A8"/>
    <w:rsid w:val="007D6E56"/>
    <w:rsid w:val="007F10E1"/>
    <w:rsid w:val="007F4155"/>
    <w:rsid w:val="0081554D"/>
    <w:rsid w:val="0081707E"/>
    <w:rsid w:val="00823450"/>
    <w:rsid w:val="008449B3"/>
    <w:rsid w:val="00847398"/>
    <w:rsid w:val="008552A2"/>
    <w:rsid w:val="0085747A"/>
    <w:rsid w:val="0086015E"/>
    <w:rsid w:val="00884922"/>
    <w:rsid w:val="00885F64"/>
    <w:rsid w:val="008917F9"/>
    <w:rsid w:val="00896331"/>
    <w:rsid w:val="008A45F7"/>
    <w:rsid w:val="008B6754"/>
    <w:rsid w:val="008C0CC0"/>
    <w:rsid w:val="008C19A9"/>
    <w:rsid w:val="008C379D"/>
    <w:rsid w:val="008C5147"/>
    <w:rsid w:val="008C5359"/>
    <w:rsid w:val="008C5363"/>
    <w:rsid w:val="008C7E3C"/>
    <w:rsid w:val="008D3DFB"/>
    <w:rsid w:val="008E64F4"/>
    <w:rsid w:val="008F12C9"/>
    <w:rsid w:val="008F6E29"/>
    <w:rsid w:val="00916188"/>
    <w:rsid w:val="00923D7D"/>
    <w:rsid w:val="009508DF"/>
    <w:rsid w:val="00950DAC"/>
    <w:rsid w:val="009543A9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15CAD"/>
    <w:rsid w:val="00A2245B"/>
    <w:rsid w:val="00A30110"/>
    <w:rsid w:val="00A36899"/>
    <w:rsid w:val="00A371F6"/>
    <w:rsid w:val="00A43BF6"/>
    <w:rsid w:val="00A53FA5"/>
    <w:rsid w:val="00A54817"/>
    <w:rsid w:val="00A562A2"/>
    <w:rsid w:val="00A601C8"/>
    <w:rsid w:val="00A60799"/>
    <w:rsid w:val="00A66D0D"/>
    <w:rsid w:val="00A770FF"/>
    <w:rsid w:val="00A77CEF"/>
    <w:rsid w:val="00A82D10"/>
    <w:rsid w:val="00A84C85"/>
    <w:rsid w:val="00A8791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5B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D4"/>
    <w:rsid w:val="00C324C1"/>
    <w:rsid w:val="00C36992"/>
    <w:rsid w:val="00C56036"/>
    <w:rsid w:val="00C61DC5"/>
    <w:rsid w:val="00C63DD3"/>
    <w:rsid w:val="00C67E92"/>
    <w:rsid w:val="00C70A26"/>
    <w:rsid w:val="00C766DF"/>
    <w:rsid w:val="00C90764"/>
    <w:rsid w:val="00C94B98"/>
    <w:rsid w:val="00CA21D9"/>
    <w:rsid w:val="00CA2B96"/>
    <w:rsid w:val="00CA5089"/>
    <w:rsid w:val="00CC20A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6DC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C49"/>
    <w:rsid w:val="00E960BB"/>
    <w:rsid w:val="00EA2074"/>
    <w:rsid w:val="00EA4832"/>
    <w:rsid w:val="00EA4E9D"/>
    <w:rsid w:val="00EC4899"/>
    <w:rsid w:val="00ED03AB"/>
    <w:rsid w:val="00ED32D2"/>
    <w:rsid w:val="00EE32DE"/>
    <w:rsid w:val="00EE34FC"/>
    <w:rsid w:val="00EE5457"/>
    <w:rsid w:val="00EF2409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6518"/>
    <w:rsid w:val="00FD7589"/>
    <w:rsid w:val="00FF016A"/>
    <w:rsid w:val="00FF1401"/>
    <w:rsid w:val="00FF5E7D"/>
    <w:rsid w:val="025E88BF"/>
    <w:rsid w:val="02D698BB"/>
    <w:rsid w:val="0370A881"/>
    <w:rsid w:val="05388EF5"/>
    <w:rsid w:val="05DA5574"/>
    <w:rsid w:val="068754C6"/>
    <w:rsid w:val="08EA5567"/>
    <w:rsid w:val="0A33973F"/>
    <w:rsid w:val="0ADDCE2E"/>
    <w:rsid w:val="0B88EFCC"/>
    <w:rsid w:val="0BE82414"/>
    <w:rsid w:val="0BFCBE9F"/>
    <w:rsid w:val="0D11AAE5"/>
    <w:rsid w:val="0D6B1967"/>
    <w:rsid w:val="0E0ECFA1"/>
    <w:rsid w:val="0EC0908E"/>
    <w:rsid w:val="0ECC18B1"/>
    <w:rsid w:val="0F41842F"/>
    <w:rsid w:val="100B165D"/>
    <w:rsid w:val="101772D9"/>
    <w:rsid w:val="12442AEE"/>
    <w:rsid w:val="133CF094"/>
    <w:rsid w:val="1348497A"/>
    <w:rsid w:val="15FAF271"/>
    <w:rsid w:val="18D57185"/>
    <w:rsid w:val="18E28252"/>
    <w:rsid w:val="19948888"/>
    <w:rsid w:val="19D54F13"/>
    <w:rsid w:val="1A799A7F"/>
    <w:rsid w:val="1CCD6436"/>
    <w:rsid w:val="1DB27DB4"/>
    <w:rsid w:val="1F858935"/>
    <w:rsid w:val="21215996"/>
    <w:rsid w:val="21428399"/>
    <w:rsid w:val="2295E347"/>
    <w:rsid w:val="23272D26"/>
    <w:rsid w:val="24BF9C26"/>
    <w:rsid w:val="253DDFCA"/>
    <w:rsid w:val="25EE9CCD"/>
    <w:rsid w:val="2678D6F2"/>
    <w:rsid w:val="26908EA5"/>
    <w:rsid w:val="269B3DEB"/>
    <w:rsid w:val="28BA6654"/>
    <w:rsid w:val="28E02A9A"/>
    <w:rsid w:val="2970CAF2"/>
    <w:rsid w:val="2CEBEAA6"/>
    <w:rsid w:val="2D046847"/>
    <w:rsid w:val="2E87BB07"/>
    <w:rsid w:val="313B7BF4"/>
    <w:rsid w:val="37E98852"/>
    <w:rsid w:val="38AD6678"/>
    <w:rsid w:val="39900FB9"/>
    <w:rsid w:val="3B2727E6"/>
    <w:rsid w:val="3B713232"/>
    <w:rsid w:val="3D2EB374"/>
    <w:rsid w:val="3DEA3AA7"/>
    <w:rsid w:val="3E07E8B6"/>
    <w:rsid w:val="3E7149CB"/>
    <w:rsid w:val="3F288153"/>
    <w:rsid w:val="4064F522"/>
    <w:rsid w:val="44086B98"/>
    <w:rsid w:val="45970F5A"/>
    <w:rsid w:val="45D42BD4"/>
    <w:rsid w:val="45F29FCE"/>
    <w:rsid w:val="461928A2"/>
    <w:rsid w:val="468EE843"/>
    <w:rsid w:val="49E29EBB"/>
    <w:rsid w:val="4C823FC6"/>
    <w:rsid w:val="4D11F939"/>
    <w:rsid w:val="4F718617"/>
    <w:rsid w:val="4F7E5E79"/>
    <w:rsid w:val="5042A97B"/>
    <w:rsid w:val="50AD9FD4"/>
    <w:rsid w:val="50D64268"/>
    <w:rsid w:val="514EF9A8"/>
    <w:rsid w:val="528DF754"/>
    <w:rsid w:val="530A76B2"/>
    <w:rsid w:val="54AF50FF"/>
    <w:rsid w:val="5578F423"/>
    <w:rsid w:val="56BDF49D"/>
    <w:rsid w:val="5A88D662"/>
    <w:rsid w:val="5B573092"/>
    <w:rsid w:val="5B7D7CAF"/>
    <w:rsid w:val="5B9CE2F1"/>
    <w:rsid w:val="5D753F50"/>
    <w:rsid w:val="5DB81C31"/>
    <w:rsid w:val="5E140BDC"/>
    <w:rsid w:val="5F110FB1"/>
    <w:rsid w:val="60278A00"/>
    <w:rsid w:val="60DBD6CD"/>
    <w:rsid w:val="60F2A1AA"/>
    <w:rsid w:val="6118A27B"/>
    <w:rsid w:val="658C3573"/>
    <w:rsid w:val="66D55ED1"/>
    <w:rsid w:val="68C01153"/>
    <w:rsid w:val="699D7A51"/>
    <w:rsid w:val="69FC30E3"/>
    <w:rsid w:val="6A54DAF3"/>
    <w:rsid w:val="6D09B36F"/>
    <w:rsid w:val="6D448F84"/>
    <w:rsid w:val="70896A45"/>
    <w:rsid w:val="71651DF8"/>
    <w:rsid w:val="71B63D35"/>
    <w:rsid w:val="7695E1D3"/>
    <w:rsid w:val="79DA2BB0"/>
    <w:rsid w:val="7A1B2499"/>
    <w:rsid w:val="7B6351CA"/>
    <w:rsid w:val="7F0E8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2697"/>
  <w15:docId w15:val="{73BA2D1A-7FA7-46DF-BAEB-F5AD51B23D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30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457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43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66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074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247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12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14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3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2FCDE7-F57D-4ABC-B65A-7F6FFB5F8C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661FC3-6055-4F4A-AADC-62A951F952B1}"/>
</file>

<file path=customXml/itemProps3.xml><?xml version="1.0" encoding="utf-8"?>
<ds:datastoreItem xmlns:ds="http://schemas.openxmlformats.org/officeDocument/2006/customXml" ds:itemID="{044B44F0-DD58-4721-8C84-012700127635}"/>
</file>

<file path=customXml/itemProps4.xml><?xml version="1.0" encoding="utf-8"?>
<ds:datastoreItem xmlns:ds="http://schemas.openxmlformats.org/officeDocument/2006/customXml" ds:itemID="{05B41834-EE5A-41CB-9AF1-09A1A99F173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20</cp:revision>
  <cp:lastPrinted>2019-02-06T12:12:00Z</cp:lastPrinted>
  <dcterms:created xsi:type="dcterms:W3CDTF">2020-11-18T13:05:00Z</dcterms:created>
  <dcterms:modified xsi:type="dcterms:W3CDTF">2021-11-24T17:11:37Z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